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8F8A" w14:textId="77777777" w:rsidR="005B3907" w:rsidRPr="00215566" w:rsidRDefault="005B3907" w:rsidP="005B3907">
      <w:pPr>
        <w:pStyle w:val="Default"/>
        <w:spacing w:after="120" w:line="360" w:lineRule="auto"/>
        <w:jc w:val="center"/>
        <w:rPr>
          <w:b/>
          <w:sz w:val="22"/>
          <w:szCs w:val="22"/>
        </w:rPr>
      </w:pPr>
      <w:r w:rsidRPr="00215566">
        <w:rPr>
          <w:b/>
          <w:sz w:val="22"/>
          <w:szCs w:val="22"/>
        </w:rPr>
        <w:t>PROJETO PEDAGÓGICO</w:t>
      </w:r>
    </w:p>
    <w:p w14:paraId="4D078ED4" w14:textId="77777777" w:rsidR="005B3907" w:rsidRPr="00BB5460" w:rsidRDefault="005B3907" w:rsidP="005B3907">
      <w:pPr>
        <w:pStyle w:val="Default"/>
        <w:spacing w:after="120" w:line="360" w:lineRule="auto"/>
        <w:jc w:val="center"/>
        <w:rPr>
          <w:b/>
          <w:bCs/>
          <w:color w:val="auto"/>
          <w:sz w:val="22"/>
          <w:szCs w:val="22"/>
        </w:rPr>
      </w:pPr>
    </w:p>
    <w:p w14:paraId="35FF31DC" w14:textId="130B9C7F" w:rsidR="005B3907" w:rsidRPr="00BB5460" w:rsidRDefault="005B3907" w:rsidP="005B3907">
      <w:pPr>
        <w:pStyle w:val="Default"/>
        <w:spacing w:after="120" w:line="360" w:lineRule="auto"/>
        <w:jc w:val="center"/>
        <w:rPr>
          <w:b/>
          <w:bCs/>
          <w:color w:val="auto"/>
          <w:sz w:val="22"/>
          <w:szCs w:val="22"/>
        </w:rPr>
      </w:pPr>
      <w:r w:rsidRPr="00BB5460">
        <w:rPr>
          <w:b/>
          <w:bCs/>
          <w:color w:val="auto"/>
          <w:sz w:val="22"/>
          <w:szCs w:val="22"/>
        </w:rPr>
        <w:t xml:space="preserve">CURSO </w:t>
      </w:r>
      <w:r w:rsidR="00BB5460" w:rsidRPr="00BB5460">
        <w:rPr>
          <w:b/>
          <w:bCs/>
          <w:color w:val="auto"/>
          <w:sz w:val="22"/>
          <w:szCs w:val="22"/>
        </w:rPr>
        <w:t>SUPERIOR DE TECNOLOGIA EM DESIGN GRÁFICO</w:t>
      </w:r>
    </w:p>
    <w:p w14:paraId="1A288C68"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MODALIDADE PRESENCIAL</w:t>
      </w:r>
    </w:p>
    <w:p w14:paraId="209F3033" w14:textId="2DAE6DB5" w:rsidR="005B3907" w:rsidRPr="00215566" w:rsidRDefault="005B3907" w:rsidP="005B3907">
      <w:pPr>
        <w:pStyle w:val="Default"/>
        <w:spacing w:after="120" w:line="360" w:lineRule="auto"/>
        <w:jc w:val="center"/>
        <w:rPr>
          <w:b/>
          <w:bCs/>
          <w:sz w:val="22"/>
          <w:szCs w:val="22"/>
        </w:rPr>
      </w:pPr>
      <w:r w:rsidRPr="00215566">
        <w:rPr>
          <w:b/>
          <w:bCs/>
          <w:sz w:val="22"/>
          <w:szCs w:val="22"/>
        </w:rPr>
        <w:t>BIÊNIO 202</w:t>
      </w:r>
      <w:r w:rsidR="00BB5460">
        <w:rPr>
          <w:b/>
          <w:bCs/>
          <w:sz w:val="22"/>
          <w:szCs w:val="22"/>
        </w:rPr>
        <w:t>1</w:t>
      </w:r>
      <w:r w:rsidRPr="00215566">
        <w:rPr>
          <w:b/>
          <w:bCs/>
          <w:sz w:val="22"/>
          <w:szCs w:val="22"/>
        </w:rPr>
        <w:t>-202</w:t>
      </w:r>
      <w:r w:rsidR="00BB5460">
        <w:rPr>
          <w:b/>
          <w:bCs/>
          <w:sz w:val="22"/>
          <w:szCs w:val="22"/>
        </w:rPr>
        <w:t>2</w:t>
      </w:r>
    </w:p>
    <w:p w14:paraId="1608D3C5" w14:textId="77777777" w:rsidR="005B3907" w:rsidRPr="00215566" w:rsidRDefault="005B3907" w:rsidP="005B3907">
      <w:pPr>
        <w:pStyle w:val="Default"/>
        <w:spacing w:after="120" w:line="360" w:lineRule="auto"/>
        <w:jc w:val="both"/>
        <w:rPr>
          <w:b/>
          <w:bCs/>
          <w:sz w:val="22"/>
          <w:szCs w:val="22"/>
        </w:rPr>
      </w:pPr>
    </w:p>
    <w:p w14:paraId="6BB0EBBB" w14:textId="77777777" w:rsidR="005B3907" w:rsidRPr="00215566" w:rsidRDefault="005B3907" w:rsidP="005B3907">
      <w:pPr>
        <w:pStyle w:val="Default"/>
        <w:spacing w:after="120" w:line="360" w:lineRule="auto"/>
        <w:jc w:val="both"/>
        <w:rPr>
          <w:b/>
          <w:bCs/>
          <w:sz w:val="22"/>
          <w:szCs w:val="22"/>
        </w:rPr>
      </w:pPr>
    </w:p>
    <w:p w14:paraId="7D50437D" w14:textId="77777777" w:rsidR="005B3907" w:rsidRPr="00215566" w:rsidRDefault="005B3907" w:rsidP="005B3907">
      <w:pPr>
        <w:pStyle w:val="Default"/>
        <w:spacing w:after="120" w:line="360" w:lineRule="auto"/>
        <w:jc w:val="both"/>
        <w:rPr>
          <w:b/>
          <w:bCs/>
          <w:sz w:val="22"/>
          <w:szCs w:val="22"/>
        </w:rPr>
      </w:pPr>
      <w:r w:rsidRPr="00215566">
        <w:rPr>
          <w:b/>
          <w:bCs/>
          <w:sz w:val="22"/>
          <w:szCs w:val="22"/>
        </w:rPr>
        <w:t xml:space="preserve">A – ORGANIZAÇÃO DIDÁTICO-PEDAGÓGICA </w:t>
      </w:r>
    </w:p>
    <w:p w14:paraId="0B3A1B9B" w14:textId="77777777" w:rsidR="005B3907" w:rsidRPr="00215566" w:rsidRDefault="005B3907" w:rsidP="005B3907">
      <w:pPr>
        <w:pStyle w:val="Default"/>
        <w:spacing w:after="120" w:line="360" w:lineRule="auto"/>
        <w:jc w:val="both"/>
        <w:rPr>
          <w:b/>
          <w:bCs/>
          <w:sz w:val="22"/>
          <w:szCs w:val="22"/>
        </w:rPr>
      </w:pPr>
    </w:p>
    <w:p w14:paraId="4F41D343" w14:textId="77777777" w:rsidR="005B3907" w:rsidRPr="00215566" w:rsidRDefault="005B3907" w:rsidP="005B3907">
      <w:pPr>
        <w:spacing w:after="120" w:line="360" w:lineRule="auto"/>
        <w:jc w:val="both"/>
        <w:rPr>
          <w:rFonts w:ascii="Arial" w:hAnsi="Arial" w:cs="Arial"/>
          <w:b/>
          <w:color w:val="000000" w:themeColor="text1"/>
        </w:rPr>
      </w:pPr>
      <w:r w:rsidRPr="00215566">
        <w:rPr>
          <w:rFonts w:ascii="Arial" w:hAnsi="Arial" w:cs="Arial"/>
          <w:b/>
          <w:bCs/>
        </w:rPr>
        <w:t xml:space="preserve">1. </w:t>
      </w:r>
      <w:r w:rsidRPr="00215566">
        <w:rPr>
          <w:rFonts w:ascii="Arial" w:hAnsi="Arial" w:cs="Arial"/>
          <w:b/>
          <w:color w:val="000000" w:themeColor="text1"/>
        </w:rPr>
        <w:t xml:space="preserve">PERFIL DO CURSO </w:t>
      </w:r>
    </w:p>
    <w:p w14:paraId="460A6835"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A </w:t>
      </w:r>
      <w:proofErr w:type="spellStart"/>
      <w:r w:rsidRPr="00D15F5A">
        <w:rPr>
          <w:bCs/>
          <w:color w:val="auto"/>
          <w:sz w:val="22"/>
          <w:szCs w:val="22"/>
        </w:rPr>
        <w:t>Univali</w:t>
      </w:r>
      <w:proofErr w:type="spellEnd"/>
      <w:r w:rsidRPr="00D15F5A">
        <w:rPr>
          <w:bCs/>
          <w:color w:val="auto"/>
          <w:sz w:val="22"/>
          <w:szCs w:val="22"/>
        </w:rPr>
        <w:t xml:space="preserve"> está inserida em uma região de grande desenvolvimento, caracterizada por uma expansão populacional, organizacional e econômica significativa com implicação direta na demanda por mão de obra especializada. Impulsionado pela combinação entre diversidade de recursos naturais e capacidade de empreender e inovar, o Estado de Santa Catarina oferece grandes oportunidades para as empresas e o mercado profissional.</w:t>
      </w:r>
    </w:p>
    <w:p w14:paraId="184C85FC"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Diante desse cenário a </w:t>
      </w:r>
      <w:proofErr w:type="spellStart"/>
      <w:r w:rsidRPr="00D15F5A">
        <w:rPr>
          <w:bCs/>
          <w:color w:val="auto"/>
          <w:sz w:val="22"/>
          <w:szCs w:val="22"/>
        </w:rPr>
        <w:t>Univali</w:t>
      </w:r>
      <w:proofErr w:type="spellEnd"/>
      <w:r w:rsidRPr="00D15F5A">
        <w:rPr>
          <w:bCs/>
          <w:color w:val="auto"/>
          <w:sz w:val="22"/>
          <w:szCs w:val="22"/>
        </w:rPr>
        <w:t xml:space="preserve"> tem procurado atender às diversas demandas de qualificação de profissionais de nível superior, identificadas especialmente na área de abrangência de seus </w:t>
      </w:r>
      <w:proofErr w:type="spellStart"/>
      <w:r w:rsidRPr="00D15F5A">
        <w:rPr>
          <w:bCs/>
          <w:color w:val="auto"/>
          <w:sz w:val="22"/>
          <w:szCs w:val="22"/>
        </w:rPr>
        <w:t>campi</w:t>
      </w:r>
      <w:proofErr w:type="spellEnd"/>
      <w:r w:rsidRPr="00D15F5A">
        <w:rPr>
          <w:bCs/>
          <w:color w:val="auto"/>
          <w:sz w:val="22"/>
          <w:szCs w:val="22"/>
        </w:rPr>
        <w:t>. Tendo como polos os municípios de Itajaí, Balneário Camboriú, São José e Florianópolis, destacam-se nesse território, em termos socioeconômicos, atividades ligadas à indústria, comércio, turismo e serviços. O tripé está relacionado à cultura e ao ambiente natural, uma vez que nesta região do país a combinação de muitos povos, notadamente indígenas, africanos, luso-açorianos e ítalo-germânicos, converteu as comunidades locais em unidades receptoras, tanto de visitantes como de correntes migratórias atraídas pelo espaço litorâneo.</w:t>
      </w:r>
    </w:p>
    <w:p w14:paraId="4ABCC806"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A geografia também direciona a economia da Foz do Vale às atividades portuária, pesqueira e de construção naval, enquanto a área de influência da capital do Estado volta-se ao desenvolvimento de empresas de base tecnológica.</w:t>
      </w:r>
    </w:p>
    <w:p w14:paraId="47525FDA"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Em se tratando das demandas de natureza ambiental, o território catarinense, notadamente a região litorânea, apresenta fragilidades e desafios, tais como o controle das cheias, o processo de ocupação do solo e o impacto da exploração dos recursos não renováveis pelo homem, que têm merecido atenção, por parte da </w:t>
      </w:r>
      <w:proofErr w:type="spellStart"/>
      <w:r w:rsidRPr="00D15F5A">
        <w:rPr>
          <w:bCs/>
          <w:color w:val="auto"/>
          <w:sz w:val="22"/>
          <w:szCs w:val="22"/>
        </w:rPr>
        <w:t>Univali</w:t>
      </w:r>
      <w:proofErr w:type="spellEnd"/>
      <w:r w:rsidRPr="00D15F5A">
        <w:rPr>
          <w:bCs/>
          <w:color w:val="auto"/>
          <w:sz w:val="22"/>
          <w:szCs w:val="22"/>
        </w:rPr>
        <w:t>.</w:t>
      </w:r>
    </w:p>
    <w:p w14:paraId="3E340796"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lastRenderedPageBreak/>
        <w:t xml:space="preserve">Recentemente, as questões que envolvem a crise política/econômica no País estimulam a Universidade a buscar caminhos para que o desenvolvimento regional continue ascendente, mesmo em época de recessão. Neste contexto de possibilidades e desafios, o Curso Superior de Tecnologia em Design Gráfico tem atuado e assumido a sua responsabilidade em relação ao fomento da profissionalização na área desde sua criação em 2008, no Campus Florianópolis a </w:t>
      </w:r>
      <w:proofErr w:type="spellStart"/>
      <w:r w:rsidRPr="00D15F5A">
        <w:rPr>
          <w:bCs/>
          <w:color w:val="auto"/>
          <w:sz w:val="22"/>
          <w:szCs w:val="22"/>
        </w:rPr>
        <w:t>Univali</w:t>
      </w:r>
      <w:proofErr w:type="spellEnd"/>
      <w:r w:rsidRPr="00D15F5A">
        <w:rPr>
          <w:bCs/>
          <w:color w:val="auto"/>
          <w:sz w:val="22"/>
          <w:szCs w:val="22"/>
        </w:rPr>
        <w:t xml:space="preserve"> aprovou a criação do Curso Superior de Tecnologia em Design Gráfico, mediante Resolução nº 089/CONSUN/08, de 01 de agosto de 2008. A inauguração do Campus Florianópolis, em julho de 2008, ocorreu com o lançamento dos novos Cursos Superiores de Tecnologia: Cosmetologia e Estética, Design Gráfico, Produção Publicitária e Jogos Digitais. O curso obteve excelente aceitação na região e a primeira turma que ingressou foi composta por 40 alunos matriculados na Resolução nº 090/CONSUN/08.</w:t>
      </w:r>
    </w:p>
    <w:p w14:paraId="6D13D3B7"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A implantação do curso fundamentou-se em proposta interdisciplinar sustentada legalmente pela Resolução CNE/CP nº 3, de 18/12/2002, que institui as Diretrizes Curriculares Nacionais Gerais para a organização e o funcionamento dos Cursos Superiores de Tecnologia, sendo também baseado nos Pareceres CNE/CES nº 436, de 02/04/2001 (trata de Cursos Superiores de Tecnologia – Formação de Tecnólogos), nº 29 de 03/12/2002 (Diretrizes Curriculares Nacionais Gerais para a Educação Profissional de Nível Tecnológico), e nº 277 de 07/12/2006 (Nova forma de organização da Educação Profissional e Tecnológica de Graduação).</w:t>
      </w:r>
    </w:p>
    <w:p w14:paraId="2CAE0599"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Na etapa inicial do curso, a experiência consolidada no ensino da UNIVALI na área de Design em suas diferentes habilitações: Gráfico, Moda, Industrial e Interiores em Balneário Camboriú, e Comunicação Social: Publicidade e Propaganda, em Itajaí, além dos cursos de Pós-Graduação Lato Sensu em Design Gráfico e Estratégia Corporativa, em Balneário Camboriú, e Propaganda e Marketing, em Itajaí, foram fundamentais para adaptação do Curso no Campus Florianópolis, com a manutenção de um número expressivo de professores e uma dinâmica de ensino mais ágil e voltada para o mercado de trabalho.</w:t>
      </w:r>
    </w:p>
    <w:p w14:paraId="2B198AA3"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O Curso também amadureceu, face o processo de mudança vivenciado na história de constituição dos cursos na área de Design, destacando-se vários pontos de crescimento como: convênios para descontos; aumento da demanda para Cursos de Extensão, de Graduação e de Pós-Graduação Lato Sensu. Em 2010, o curso Superior de Tecnologia em Design Gráfico passou por processo de </w:t>
      </w:r>
      <w:proofErr w:type="spellStart"/>
      <w:r w:rsidRPr="00D15F5A">
        <w:rPr>
          <w:bCs/>
          <w:color w:val="auto"/>
          <w:sz w:val="22"/>
          <w:szCs w:val="22"/>
        </w:rPr>
        <w:t>reconheicmento</w:t>
      </w:r>
      <w:proofErr w:type="spellEnd"/>
      <w:r w:rsidRPr="00D15F5A">
        <w:rPr>
          <w:bCs/>
          <w:color w:val="auto"/>
          <w:sz w:val="22"/>
          <w:szCs w:val="22"/>
        </w:rPr>
        <w:t xml:space="preserve"> e, conforme Resolução nº 027 e Parecer nº 091 aprovado em 25 de maio de 2010, o curso foi avaliado em 2010/I obtendo nota 4,7 (escala de 1 a 5), sendo assim reconhecido. </w:t>
      </w:r>
    </w:p>
    <w:p w14:paraId="0DE850B5"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Em 2012 o curso já estava consolidado, inclusive tendo sofrido sua primeira alteração de matriz curricular, aprovada pela Resolução N.º 076/CONSUN-</w:t>
      </w:r>
      <w:proofErr w:type="spellStart"/>
      <w:r w:rsidRPr="00D15F5A">
        <w:rPr>
          <w:bCs/>
          <w:color w:val="auto"/>
          <w:sz w:val="22"/>
          <w:szCs w:val="22"/>
        </w:rPr>
        <w:t>CaEn</w:t>
      </w:r>
      <w:proofErr w:type="spellEnd"/>
      <w:r w:rsidRPr="00D15F5A">
        <w:rPr>
          <w:bCs/>
          <w:color w:val="auto"/>
          <w:sz w:val="22"/>
          <w:szCs w:val="22"/>
        </w:rPr>
        <w:t xml:space="preserve">/2012. A experiência acumulada desde 2008, ano de sua implantação, possibilitou um olhar geral para a sua matriz </w:t>
      </w:r>
      <w:r w:rsidRPr="00D15F5A">
        <w:rPr>
          <w:bCs/>
          <w:color w:val="auto"/>
          <w:sz w:val="22"/>
          <w:szCs w:val="22"/>
        </w:rPr>
        <w:lastRenderedPageBreak/>
        <w:t xml:space="preserve">curricular. Foram realizadas discussões sistemáticas junto ao Colegiado do curso e seu Núcleo Docente Estruturante que evidenciaram a necessidade de promover mudanças no projeto do curso, com o objetivo de assegurar maior consistência e atualidade à formação, assim como ampliar o tempo de formação e de permanência do acadêmico na universidade, tempo este necessário para absorver as tendências advindas do processo de desenvolvimento social, científico e tecnológico no âmbito geral e na área do Design Gráfico. Em 2016 ocorreu a renovação de reconhecimento de curso, onde a Comissão Nacional de Avaliação da Educação Superior (CONAES) avaliou o Curso Superior em Tecnologia em DESIGN GRÁFICO, da Universidade do Vale do Itajaí (UNIVALI), com conceito 5. </w:t>
      </w:r>
    </w:p>
    <w:p w14:paraId="246CD9CA"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Indo ao encontro das complementações necessárias para atender aos padrões de qualidade do curso, em 2012 a Resolução n.º 076/CONSUN-</w:t>
      </w:r>
      <w:proofErr w:type="spellStart"/>
      <w:r w:rsidRPr="00D15F5A">
        <w:rPr>
          <w:bCs/>
          <w:color w:val="auto"/>
          <w:sz w:val="22"/>
          <w:szCs w:val="22"/>
        </w:rPr>
        <w:t>CaEn</w:t>
      </w:r>
      <w:proofErr w:type="spellEnd"/>
      <w:r w:rsidRPr="00D15F5A">
        <w:rPr>
          <w:bCs/>
          <w:color w:val="auto"/>
          <w:sz w:val="22"/>
          <w:szCs w:val="22"/>
        </w:rPr>
        <w:t>/2012 de 18 de setembro de 2012 aprovou novamente a alteração da matriz curricular com ampliação das 1.605 horas/aula para 2.070. Em 2019/I foi implantada uma nova matriz curricular, aprovada na Portaria nº 117/VGRDI/2018, aumentando a quantidade de horas do curso de 2.070 horas para 2.250, houve a inserção de novas disciplinas bem como uma nova estruturação das mesmas. O intuito da criação do novo currículo, veio das diversas reuniões do NDE que percebeu uma necessidade de atualização do currículo frente as novas demandas do mercado.</w:t>
      </w:r>
    </w:p>
    <w:p w14:paraId="7EEBF066"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O Curso Superior de Tecnologia em Design Gráfico, apresenta o Conceito 3 no CPC, na sua avaliação externa, notadamente a avaliação dos SINAES (Sistema Nacional de Avaliação da Educação Superior), e ao Exame Nacional de Desempenho de Estudantes – ENADE em 2015. Já em 2018, o curso apresentou o Conceito 4 no CPC, Avaliação da Educação Superior), e ao Exame Nacional de Desempenho de Estudantes – ENADE.</w:t>
      </w:r>
    </w:p>
    <w:p w14:paraId="3C7266FA"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A Matriz 02 tem uma proposta inovadora, com inserção de disciplinas Eletivas (60h/cada) perfazendo um total de 120 horas a serem cursadas pelo acadêmico a partir das ofertas apresentadas pelo Núcleo de Eletivas Interescolas – NEI, que permitem ao acadêmico compor sua Trilha Formativa, além de conteúdos contemporâneos direcionados para temáticas atuais, os quais relacionam desafios do mercado com as práticas acadêmicas. Entre elas destacam-se: Branding, Design de Interação, Design Editorial, Processo Criativo, Modelagem digital, Animação Digital, Projetos Gráficos, Laboratório de Artes Gráficas entre outras. Outra alteração se deu em relação as atividades de extensão, nas quais a disciplina de Projeto Comunitário de Extensão Universitária passa a ser ofertada como uma disciplina do NID Institucional.</w:t>
      </w:r>
    </w:p>
    <w:p w14:paraId="0BE54A48"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Outro diferencial é a inclusão das disciplinas do Núcleo Integrado de Disciplinas Institucional (NID) tanto na modalidade digital como presencial, que oportuniza a vivência e o compartilhamento de experiências com acadêmicos de outras Escolas da universidade.</w:t>
      </w:r>
    </w:p>
    <w:p w14:paraId="765F6E3D"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lastRenderedPageBreak/>
        <w:t xml:space="preserve">Além disso, a Matriz proposta contempla disciplinas voltadas para internacionalização do currículo. Nesse sentido, possibilita a escolha de disciplinas ministradas em língua inglesa, contemplando um dos itens necessários para implantação do programa de internacionalização dos currículos nos cursos da EACH. </w:t>
      </w:r>
    </w:p>
    <w:p w14:paraId="4615224E"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A Matriz busca acompanhar as transformações do contexto social que requer do profissional o domínio de competências para atuar profissional e socialmente, em um contexto internacional e multicultural estruturado. Esta organização incrementa a formação na área, diferenciando-a de outros cursos disponíveis atualmente na região. A excelente colocação de seus egressos no mercado de trabalho, além dos inúmeros pedidos de transferência de cursos afins e de outros cursos de Design Gráfico Design, de dentro e fora do Estado, respaldam o diferencial ofertado pelo curso.</w:t>
      </w:r>
    </w:p>
    <w:p w14:paraId="33D1E5D3"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O mercado de profissionais da área de design gráfico encontra-se em expansão no cenário nacional e internacional. A profissão não é recente no Brasil, visto que a primeira escola de design surgiu na década de 60, no Rio de Janeiro. A figura do profissional de design gráfico ganhou espaço devido ao surgimento de novas mídias e também pela necessidade de ampliação dos canais já existentes, como a publicidade, a internet, a telefonia celular e a mídia impressa.</w:t>
      </w:r>
    </w:p>
    <w:p w14:paraId="166AA12D"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Além disso, o trabalho como profissional </w:t>
      </w:r>
      <w:proofErr w:type="spellStart"/>
      <w:r w:rsidRPr="00D15F5A">
        <w:rPr>
          <w:bCs/>
          <w:color w:val="auto"/>
          <w:sz w:val="22"/>
          <w:szCs w:val="22"/>
        </w:rPr>
        <w:t>free-lancer</w:t>
      </w:r>
      <w:proofErr w:type="spellEnd"/>
      <w:r w:rsidRPr="00D15F5A">
        <w:rPr>
          <w:bCs/>
          <w:color w:val="auto"/>
          <w:sz w:val="22"/>
          <w:szCs w:val="22"/>
        </w:rPr>
        <w:t>, prestando serviços para empresas ou em pequenos escritórios de design, também ganha força no mercado e as vagas de emprego estão sendo polarizadas para outras regiões de fora do eixo Rio - São Paulo. No estado de Santa Catarina, e na região da Grande Florianópolis, o setor de tecnologia da informação e comunicação absorve de forma significativa os profissionais de design gráfico em novos negócios digitais.</w:t>
      </w:r>
    </w:p>
    <w:p w14:paraId="13B606CE"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A formação em design gráfico é interdisciplinar e usa como base diversas áreas do conhecimento, entre elas: artes plásticas, branding, comunicação, computação, modelagem digital, animação, design editorial, marketing, entre outras. No desenvolvimento de um projeto deve existir o envolvimento do profissional (designer) com o ciclo que envolve o "produto", conhecendo-se também a quem se destina, qual o envolvimento para uso, sua relação física/emotiva, o perfil do cliente e as etapas de produção dos projetos gráficos.</w:t>
      </w:r>
    </w:p>
    <w:p w14:paraId="492FBCF1"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Acompanhando este processo, o setor de design evolui no contexto educacional e as escolas se mostram preparadas para difundir, criar e reproduzir a cultura de design em seus diferentes níveis. Em Florianópolis e no estado de Santa Catarina, várias empresas instaladas na região têm o objetivo de fomentar o desenvolvimento da área. O designer gráfico vem sendo valorizado através do aprimoramento de novas linguagens visuais, criação de peças gráficas e inserção de novas formas de multimídia e comunicação.</w:t>
      </w:r>
    </w:p>
    <w:p w14:paraId="4770348E"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lastRenderedPageBreak/>
        <w:t>Além disso, o mercado de comunicação está aquecido com o surgimento de agências voltadas para a comunicação digital, online e o fomento da indústria criativa que são um conjunto de atividades que compreendem e abrangem um número bastante amplo de setores, tais como: a publicidade, o design, o vídeo, a cinematografia, a fotografia, a música, os jogos digitais, a publicação eletrônica, o rádio, a televisão e a moda. Apesar de não estarem inter-relacionadas no sentido tradicional de um setor industrial unificado, estas atividades econômicas têm em comum o fato de todas estarem centradas na produção de textos, imagens e símbolos relacionados também às novas tecnologias.</w:t>
      </w:r>
    </w:p>
    <w:p w14:paraId="369CFE9B"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Presentes e determinantes no contexto contemporâneo, as novas tecnologias e suas aplicações oxigenam a área do design e insuflam uma demanda exigente. De modo que a UNIVALI, ao oferecer o Curso Superior de Tecnologia em Design Gráfico, ratifica o papel da IES como uma universidade preparada para responder às necessidades identificadas a partir do diálogo permanente dos gestores institucionais com entidades representativas de classes e órgãos públicos, bem como pela sintonia da comunidade acadêmica com a realidade socioeconômica e cultural da região e do estado de Santa Catarina. Com oferta</w:t>
      </w:r>
    </w:p>
    <w:p w14:paraId="2B5295E5" w14:textId="35A30E4B" w:rsidR="005B3907" w:rsidRPr="00FD58DB" w:rsidRDefault="00D11DA7" w:rsidP="00D11DA7">
      <w:pPr>
        <w:pStyle w:val="Default"/>
        <w:spacing w:after="120" w:line="360" w:lineRule="auto"/>
        <w:jc w:val="both"/>
        <w:rPr>
          <w:bCs/>
          <w:color w:val="auto"/>
          <w:sz w:val="22"/>
          <w:szCs w:val="22"/>
        </w:rPr>
      </w:pPr>
      <w:r w:rsidRPr="00D15F5A">
        <w:rPr>
          <w:bCs/>
          <w:color w:val="auto"/>
          <w:sz w:val="22"/>
          <w:szCs w:val="22"/>
        </w:rPr>
        <w:t>No processo de criação e implantação do Curso Superior de Tecnologia em Design Gráfico, todos esses aspectos foram considerados. Assim, ao longo do tempo, a comunidade acadêmica que o congrega vem mantendo uma postura voltada ao entendimento do design como mais um contributo ao desenvolvimento socioeconômico e cultural sustentável.</w:t>
      </w:r>
    </w:p>
    <w:p w14:paraId="1A4D42E4" w14:textId="77777777" w:rsidR="005B3907" w:rsidRPr="00215566" w:rsidRDefault="005B3907" w:rsidP="005B3907">
      <w:pPr>
        <w:pStyle w:val="Default"/>
        <w:spacing w:after="120" w:line="360" w:lineRule="auto"/>
        <w:jc w:val="both"/>
        <w:rPr>
          <w:b/>
          <w:bCs/>
          <w:sz w:val="22"/>
          <w:szCs w:val="22"/>
        </w:rPr>
      </w:pPr>
    </w:p>
    <w:p w14:paraId="210BF05C" w14:textId="77777777" w:rsidR="005B3907" w:rsidRPr="00215566" w:rsidRDefault="005B3907" w:rsidP="005B3907">
      <w:pPr>
        <w:pStyle w:val="Default"/>
        <w:spacing w:after="120" w:line="360" w:lineRule="auto"/>
        <w:jc w:val="both"/>
        <w:rPr>
          <w:sz w:val="22"/>
          <w:szCs w:val="22"/>
        </w:rPr>
      </w:pPr>
      <w:r w:rsidRPr="00215566">
        <w:rPr>
          <w:b/>
          <w:bCs/>
          <w:sz w:val="22"/>
          <w:szCs w:val="22"/>
        </w:rPr>
        <w:t>2. OBJETIVO DO CURSO</w:t>
      </w:r>
      <w:r w:rsidRPr="00215566">
        <w:rPr>
          <w:sz w:val="22"/>
          <w:szCs w:val="22"/>
        </w:rPr>
        <w:t xml:space="preserve">: </w:t>
      </w:r>
    </w:p>
    <w:p w14:paraId="6C1E5BB2" w14:textId="77777777" w:rsidR="00D1466B" w:rsidRPr="00D15F5A" w:rsidRDefault="00D1466B" w:rsidP="00D1466B">
      <w:pPr>
        <w:pStyle w:val="Default"/>
        <w:spacing w:after="120" w:line="360" w:lineRule="auto"/>
        <w:jc w:val="both"/>
        <w:rPr>
          <w:b/>
          <w:bCs/>
          <w:color w:val="auto"/>
          <w:sz w:val="22"/>
          <w:szCs w:val="22"/>
        </w:rPr>
      </w:pPr>
      <w:r w:rsidRPr="00D15F5A">
        <w:rPr>
          <w:color w:val="auto"/>
          <w:sz w:val="22"/>
          <w:szCs w:val="22"/>
        </w:rPr>
        <w:t>Formar o Tecnólogo em Design Gráfico, mediante o ensino pautado em bases culturais, técnico-científicas e éticas, de modo a gerar soluções inovadoras na criação, no desenvolvimento e na gestão de projetos gráficos que articulem estética, simbologia e funcionalidade, numa perspectiva sustentável.</w:t>
      </w:r>
    </w:p>
    <w:p w14:paraId="354FBF05" w14:textId="77777777" w:rsidR="005B3907" w:rsidRPr="00215566" w:rsidRDefault="005B3907" w:rsidP="005B3907">
      <w:pPr>
        <w:pStyle w:val="Default"/>
        <w:spacing w:after="120" w:line="360" w:lineRule="auto"/>
        <w:jc w:val="both"/>
        <w:rPr>
          <w:b/>
          <w:bCs/>
          <w:sz w:val="22"/>
          <w:szCs w:val="22"/>
        </w:rPr>
      </w:pPr>
    </w:p>
    <w:p w14:paraId="4F5FF636" w14:textId="77777777" w:rsidR="005B3907" w:rsidRPr="00215566" w:rsidRDefault="005B3907" w:rsidP="005B3907">
      <w:pPr>
        <w:pStyle w:val="Default"/>
        <w:spacing w:after="120" w:line="360" w:lineRule="auto"/>
        <w:jc w:val="both"/>
        <w:rPr>
          <w:b/>
          <w:bCs/>
          <w:sz w:val="22"/>
          <w:szCs w:val="22"/>
        </w:rPr>
      </w:pPr>
      <w:r w:rsidRPr="00215566">
        <w:rPr>
          <w:b/>
          <w:bCs/>
          <w:sz w:val="22"/>
          <w:szCs w:val="22"/>
        </w:rPr>
        <w:t>3. PERFIL PROFISSIONAL DO EGRESSO</w:t>
      </w:r>
    </w:p>
    <w:p w14:paraId="092E8A82" w14:textId="77777777" w:rsidR="00FD58DB" w:rsidRPr="00D15F5A" w:rsidRDefault="00FD58DB" w:rsidP="00FD58DB">
      <w:pPr>
        <w:pStyle w:val="Default"/>
        <w:spacing w:after="120" w:line="360" w:lineRule="auto"/>
        <w:jc w:val="both"/>
        <w:rPr>
          <w:color w:val="auto"/>
          <w:sz w:val="22"/>
          <w:szCs w:val="22"/>
        </w:rPr>
      </w:pPr>
      <w:r w:rsidRPr="00D15F5A">
        <w:rPr>
          <w:color w:val="auto"/>
          <w:sz w:val="22"/>
          <w:szCs w:val="22"/>
        </w:rPr>
        <w:t>O Tecnólogo em Design Gráfico elabora projetos gráficos articulando estética, simbologia, sustentabilidade e funcionalidade, planeja e executa a programação visual de diversas mídias, produz, cria e edita infográficos, páginas e portais da Internet e animações em meio digital, podendo atuar em escritórios de design, agências de comunicação, empresas jornalísticas e produtoras cinematográficas.</w:t>
      </w:r>
    </w:p>
    <w:p w14:paraId="436A622F" w14:textId="59844A1B" w:rsidR="005B3907" w:rsidRPr="00215566" w:rsidRDefault="00FD58DB" w:rsidP="00FD58DB">
      <w:pPr>
        <w:spacing w:after="120" w:line="360" w:lineRule="auto"/>
        <w:jc w:val="both"/>
        <w:rPr>
          <w:rFonts w:ascii="Arial" w:hAnsi="Arial" w:cs="Arial"/>
          <w:b/>
          <w:color w:val="FF0000"/>
        </w:rPr>
      </w:pPr>
      <w:r w:rsidRPr="00D15F5A">
        <w:t xml:space="preserve">No tocante às competências do egresso, destacam-se: a) capacidade criativa para propor soluções inovadoras no desenvolvimento de projetos gráficos; b) domínio de linguagem própria expressando </w:t>
      </w:r>
      <w:r w:rsidRPr="00D15F5A">
        <w:lastRenderedPageBreak/>
        <w:t>conceitos e soluções em seus projetos, de acordo com as diversas técnicas de expressão e reprodução visual; c) domínio de princípios e técnicas de comunicação visual, processo cognitivo e semiótica na criação de produtos gráficos; d) capacidade de trânsito interdisciplinar, interagindo com especialistas de outras áreas, de modo a utilizar conhecimentos diversos e atuar em equipes interdisciplinares; e) capacidade de empreendimento e gestão de negócios e projetos; f) postura ética e socialmente responsável com base nos pressupostos da educação ambiental, respeitando a diversidade, a cultura, a história e os direitos humanos; g) visão sistêmica de projeto, manifestando capacidade de conceituá-lo a partir da combinação adequada de componentes materiais e imateriais, processos de produção, aspectos econômicos, históricos e sociológicos.</w:t>
      </w:r>
    </w:p>
    <w:p w14:paraId="63457971" w14:textId="77777777" w:rsidR="005B3907" w:rsidRPr="00215566" w:rsidRDefault="005B3907" w:rsidP="005B3907">
      <w:pPr>
        <w:pStyle w:val="Default"/>
        <w:spacing w:after="120" w:line="360" w:lineRule="auto"/>
        <w:jc w:val="both"/>
        <w:rPr>
          <w:b/>
          <w:bCs/>
          <w:sz w:val="22"/>
          <w:szCs w:val="22"/>
        </w:rPr>
      </w:pPr>
      <w:r>
        <w:rPr>
          <w:b/>
          <w:bCs/>
          <w:sz w:val="22"/>
          <w:szCs w:val="22"/>
        </w:rPr>
        <w:t xml:space="preserve">4. </w:t>
      </w:r>
      <w:r w:rsidRPr="00215566">
        <w:rPr>
          <w:b/>
          <w:bCs/>
          <w:sz w:val="22"/>
          <w:szCs w:val="22"/>
        </w:rPr>
        <w:t xml:space="preserve">ORGANIZAÇÃO CURRICULAR </w:t>
      </w:r>
    </w:p>
    <w:p w14:paraId="7B50D21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6699C294" w14:textId="77777777" w:rsidR="005B3907" w:rsidRPr="00215566" w:rsidRDefault="005B3907" w:rsidP="005B3907">
      <w:pPr>
        <w:pStyle w:val="Default"/>
        <w:spacing w:after="120" w:line="360" w:lineRule="auto"/>
        <w:jc w:val="both"/>
        <w:rPr>
          <w:sz w:val="22"/>
          <w:szCs w:val="22"/>
        </w:rPr>
      </w:pPr>
      <w:r w:rsidRPr="00215566">
        <w:rPr>
          <w:sz w:val="22"/>
          <w:szCs w:val="22"/>
        </w:rPr>
        <w:t>Assim, atenta às demandas soc</w:t>
      </w:r>
      <w:r>
        <w:rPr>
          <w:sz w:val="22"/>
          <w:szCs w:val="22"/>
        </w:rPr>
        <w:t>ioculturais, políticas e éticas</w:t>
      </w:r>
      <w:r w:rsidRPr="00215566">
        <w:rPr>
          <w:sz w:val="22"/>
          <w:szCs w:val="22"/>
        </w:rPr>
        <w:t xml:space="preserve"> da sua comunidade de abrangência, se renova continuadamente para a oferta de oportunidades de aprendizagens apoiadas por ambientes diversos e mediadores, em construções coletivas do conhecimento, </w:t>
      </w:r>
      <w:r>
        <w:rPr>
          <w:sz w:val="22"/>
          <w:szCs w:val="22"/>
        </w:rPr>
        <w:t xml:space="preserve">via </w:t>
      </w:r>
      <w:r w:rsidRPr="00215566">
        <w:rPr>
          <w:sz w:val="22"/>
          <w:szCs w:val="22"/>
        </w:rPr>
        <w:t>interconectividades em rede, pensamento flexível e criativo, interação livre de restrições espaço-tempo, intercâmbios de culturas e usos compartilhados de recursos. Fundamentado</w:t>
      </w:r>
      <w:r>
        <w:rPr>
          <w:sz w:val="22"/>
          <w:szCs w:val="22"/>
        </w:rPr>
        <w:t>s</w:t>
      </w:r>
      <w:r w:rsidRPr="00215566">
        <w:rPr>
          <w:sz w:val="22"/>
          <w:szCs w:val="22"/>
        </w:rPr>
        <w:t xml:space="preserve"> nessas premissas </w:t>
      </w:r>
      <w:r>
        <w:rPr>
          <w:sz w:val="22"/>
          <w:szCs w:val="22"/>
        </w:rPr>
        <w:t>foram</w:t>
      </w:r>
      <w:r w:rsidRPr="00215566">
        <w:rPr>
          <w:sz w:val="22"/>
          <w:szCs w:val="22"/>
        </w:rPr>
        <w:t xml:space="preserve"> delinea</w:t>
      </w:r>
      <w:r>
        <w:rPr>
          <w:sz w:val="22"/>
          <w:szCs w:val="22"/>
        </w:rPr>
        <w:t xml:space="preserve">das as </w:t>
      </w:r>
      <w:r w:rsidRPr="00215566">
        <w:rPr>
          <w:sz w:val="22"/>
          <w:szCs w:val="22"/>
        </w:rPr>
        <w:t xml:space="preserve">Escolas do Conhecimento e o Currículo Conectado. </w:t>
      </w:r>
    </w:p>
    <w:p w14:paraId="33CAA75F" w14:textId="77777777" w:rsidR="005B3907" w:rsidRPr="00215566" w:rsidRDefault="005B3907" w:rsidP="005B3907">
      <w:pPr>
        <w:pStyle w:val="Default"/>
        <w:spacing w:after="120" w:line="360" w:lineRule="auto"/>
        <w:jc w:val="both"/>
        <w:rPr>
          <w:sz w:val="22"/>
          <w:szCs w:val="22"/>
        </w:rPr>
      </w:pPr>
      <w:r w:rsidRPr="00215566">
        <w:rPr>
          <w:sz w:val="22"/>
          <w:szCs w:val="22"/>
        </w:rPr>
        <w:t>O Currículo Conectado com a pesquisa, a inovação, a internacionalização e a extensão é uma estrutura ambiciosa de aprendizado</w:t>
      </w:r>
      <w:r>
        <w:rPr>
          <w:sz w:val="22"/>
          <w:szCs w:val="22"/>
        </w:rPr>
        <w:t>,</w:t>
      </w:r>
      <w:r w:rsidRPr="00215566">
        <w:rPr>
          <w:sz w:val="22"/>
          <w:szCs w:val="22"/>
        </w:rPr>
        <w:t xml:space="preserve"> que </w:t>
      </w:r>
      <w:proofErr w:type="spellStart"/>
      <w:r w:rsidRPr="00215566">
        <w:rPr>
          <w:sz w:val="22"/>
          <w:szCs w:val="22"/>
        </w:rPr>
        <w:t>reconceitua</w:t>
      </w:r>
      <w:proofErr w:type="spellEnd"/>
      <w:r w:rsidRPr="00215566">
        <w:rPr>
          <w:sz w:val="22"/>
          <w:szCs w:val="22"/>
        </w:rPr>
        <w:t xml:space="preserve"> a educação na Univali. Ele ampara os estudantes a aprender</w:t>
      </w:r>
      <w:r>
        <w:rPr>
          <w:sz w:val="22"/>
          <w:szCs w:val="22"/>
        </w:rPr>
        <w:t>em</w:t>
      </w:r>
      <w:r w:rsidRPr="00215566">
        <w:rPr>
          <w:sz w:val="22"/>
          <w:szCs w:val="22"/>
        </w:rPr>
        <w:t xml:space="preserve"> fazendo pesquisas, mediados pelas tecnologias, com foco na solução de problemas e na produção de ideias com um olhar para o mundo e para o outro. </w:t>
      </w:r>
    </w:p>
    <w:p w14:paraId="0083A7C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Nesta nova proposta, ensino, pesquisa, extensão universitária, tecnologias, inovação e internacionalização estão alinhados </w:t>
      </w:r>
      <w:r>
        <w:rPr>
          <w:sz w:val="22"/>
          <w:szCs w:val="22"/>
        </w:rPr>
        <w:t>por</w:t>
      </w:r>
      <w:r w:rsidRPr="00215566">
        <w:rPr>
          <w:sz w:val="22"/>
          <w:szCs w:val="22"/>
        </w:rPr>
        <w:t xml:space="preserve"> ações conjuntas, em redes não lineares. Com isso, os currículos passam a ser integrados, com mais disciplinas práticas e núcleos integradores de disciplinas para vários cursos</w:t>
      </w:r>
      <w:r>
        <w:rPr>
          <w:sz w:val="22"/>
          <w:szCs w:val="22"/>
        </w:rPr>
        <w:t xml:space="preserve">. Como resultado, </w:t>
      </w:r>
      <w:r w:rsidRPr="00215566">
        <w:rPr>
          <w:sz w:val="22"/>
          <w:szCs w:val="22"/>
        </w:rPr>
        <w:t>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w:t>
      </w:r>
      <w:r>
        <w:rPr>
          <w:sz w:val="22"/>
          <w:szCs w:val="22"/>
        </w:rPr>
        <w:t>e</w:t>
      </w:r>
      <w:r w:rsidRPr="00215566">
        <w:rPr>
          <w:sz w:val="22"/>
          <w:szCs w:val="22"/>
        </w:rPr>
        <w:t xml:space="preserve"> estudantes e docentes. </w:t>
      </w:r>
    </w:p>
    <w:p w14:paraId="55C93777" w14:textId="77777777" w:rsidR="005B3907" w:rsidRPr="00215566" w:rsidRDefault="005B3907" w:rsidP="005B3907">
      <w:pPr>
        <w:pStyle w:val="Default"/>
        <w:spacing w:after="120" w:line="360" w:lineRule="auto"/>
        <w:jc w:val="both"/>
        <w:rPr>
          <w:sz w:val="22"/>
          <w:szCs w:val="22"/>
        </w:rPr>
      </w:pPr>
      <w:r w:rsidRPr="00215566">
        <w:rPr>
          <w:sz w:val="22"/>
          <w:szCs w:val="22"/>
        </w:rPr>
        <w:t>Desse modo, na configuração do currículo</w:t>
      </w:r>
      <w:r>
        <w:rPr>
          <w:sz w:val="22"/>
          <w:szCs w:val="22"/>
        </w:rPr>
        <w:t>, os</w:t>
      </w:r>
      <w:r w:rsidRPr="00215566">
        <w:rPr>
          <w:sz w:val="22"/>
          <w:szCs w:val="22"/>
        </w:rPr>
        <w:t xml:space="preserve"> cursos das Escolas do Conhecimento são estruturados englobando: </w:t>
      </w:r>
    </w:p>
    <w:p w14:paraId="2361C1D3" w14:textId="77777777" w:rsidR="005B3907" w:rsidRPr="00215566" w:rsidRDefault="005B3907" w:rsidP="005B3907">
      <w:pPr>
        <w:pStyle w:val="Default"/>
        <w:spacing w:after="120" w:line="360" w:lineRule="auto"/>
        <w:jc w:val="both"/>
        <w:rPr>
          <w:sz w:val="22"/>
          <w:szCs w:val="22"/>
        </w:rPr>
      </w:pPr>
      <w:r w:rsidRPr="00215566">
        <w:rPr>
          <w:sz w:val="22"/>
          <w:szCs w:val="22"/>
        </w:rPr>
        <w:lastRenderedPageBreak/>
        <w:t xml:space="preserve">- </w:t>
      </w:r>
      <w:r w:rsidRPr="00215566">
        <w:rPr>
          <w:b/>
          <w:bCs/>
          <w:sz w:val="22"/>
          <w:szCs w:val="22"/>
        </w:rPr>
        <w:t>Núcleo Integrado de Disciplinas</w:t>
      </w:r>
      <w:r w:rsidRPr="00215566">
        <w:rPr>
          <w:sz w:val="22"/>
          <w:szCs w:val="22"/>
        </w:rPr>
        <w:t xml:space="preserve">: que contempla </w:t>
      </w:r>
      <w:r>
        <w:rPr>
          <w:sz w:val="22"/>
          <w:szCs w:val="22"/>
        </w:rPr>
        <w:t xml:space="preserve">a </w:t>
      </w:r>
      <w:r w:rsidRPr="00215566">
        <w:rPr>
          <w:sz w:val="22"/>
          <w:szCs w:val="22"/>
        </w:rPr>
        <w:t>oferta de disciplinas a serem compartilhadas por estudantes de vários cursos</w:t>
      </w:r>
      <w:r>
        <w:rPr>
          <w:sz w:val="22"/>
          <w:szCs w:val="22"/>
        </w:rPr>
        <w:t xml:space="preserve">, </w:t>
      </w:r>
      <w:r w:rsidRPr="00215566">
        <w:rPr>
          <w:sz w:val="22"/>
          <w:szCs w:val="22"/>
        </w:rPr>
        <w:t xml:space="preserve">estruturadas por trilhas de conhecimentos denominadas: humanidades, gestão e tecnologias; </w:t>
      </w:r>
    </w:p>
    <w:p w14:paraId="785588AD"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de Eletivas Interescolas</w:t>
      </w:r>
      <w:r w:rsidRPr="00215566">
        <w:rPr>
          <w:sz w:val="22"/>
          <w:szCs w:val="22"/>
        </w:rPr>
        <w:t xml:space="preserve">: conjunto de disciplinas de escolha do estudante; </w:t>
      </w:r>
    </w:p>
    <w:p w14:paraId="04694A90"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Estágio</w:t>
      </w:r>
      <w:r w:rsidRPr="00215566">
        <w:rPr>
          <w:sz w:val="22"/>
          <w:szCs w:val="22"/>
        </w:rPr>
        <w:t xml:space="preserve">: disciplinas dedicadas à prática de mercado; </w:t>
      </w:r>
    </w:p>
    <w:p w14:paraId="565E3793"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Trabalho de Conclusão de Curso</w:t>
      </w:r>
      <w:r w:rsidRPr="00215566">
        <w:rPr>
          <w:sz w:val="22"/>
          <w:szCs w:val="22"/>
        </w:rPr>
        <w:t xml:space="preserve">: disciplinas </w:t>
      </w:r>
      <w:r>
        <w:rPr>
          <w:sz w:val="22"/>
          <w:szCs w:val="22"/>
        </w:rPr>
        <w:t>voltadas</w:t>
      </w:r>
      <w:r w:rsidRPr="00215566">
        <w:rPr>
          <w:sz w:val="22"/>
          <w:szCs w:val="22"/>
        </w:rPr>
        <w:t xml:space="preserve"> à elaboração de projetos com características de inovação e pesquisa; </w:t>
      </w:r>
    </w:p>
    <w:p w14:paraId="7786E44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Projeto Comunitário de Extensão Universitária</w:t>
      </w:r>
      <w:r w:rsidRPr="00215566">
        <w:rPr>
          <w:sz w:val="22"/>
          <w:szCs w:val="22"/>
        </w:rPr>
        <w:t xml:space="preserve">: disciplinas, projetos e cursos </w:t>
      </w:r>
      <w:r>
        <w:rPr>
          <w:sz w:val="22"/>
          <w:szCs w:val="22"/>
        </w:rPr>
        <w:t>direcionados às</w:t>
      </w:r>
      <w:r w:rsidRPr="00215566">
        <w:rPr>
          <w:sz w:val="22"/>
          <w:szCs w:val="22"/>
        </w:rPr>
        <w:t xml:space="preserve"> práticas extensionistas na comunidade; </w:t>
      </w:r>
    </w:p>
    <w:p w14:paraId="0CEF9A5C"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proofErr w:type="spellStart"/>
      <w:r w:rsidRPr="00215566">
        <w:rPr>
          <w:b/>
          <w:bCs/>
          <w:i/>
          <w:sz w:val="22"/>
          <w:szCs w:val="22"/>
        </w:rPr>
        <w:t>International</w:t>
      </w:r>
      <w:proofErr w:type="spellEnd"/>
      <w:r w:rsidRPr="00215566">
        <w:rPr>
          <w:b/>
          <w:bCs/>
          <w:i/>
          <w:sz w:val="22"/>
          <w:szCs w:val="22"/>
        </w:rPr>
        <w:t xml:space="preserve"> </w:t>
      </w:r>
      <w:proofErr w:type="spellStart"/>
      <w:r w:rsidRPr="00215566">
        <w:rPr>
          <w:b/>
          <w:bCs/>
          <w:i/>
          <w:sz w:val="22"/>
          <w:szCs w:val="22"/>
        </w:rPr>
        <w:t>Program</w:t>
      </w:r>
      <w:proofErr w:type="spellEnd"/>
      <w:r w:rsidRPr="00215566">
        <w:rPr>
          <w:sz w:val="22"/>
          <w:szCs w:val="22"/>
        </w:rPr>
        <w:t xml:space="preserve">: oferta de disciplinas em língua estrangeira, validação de disciplinas cursadas no exterior e oferta de dupla titulação; </w:t>
      </w:r>
    </w:p>
    <w:p w14:paraId="5F0181E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Atividades Complementares</w:t>
      </w:r>
      <w:r w:rsidRPr="00215566">
        <w:rPr>
          <w:sz w:val="22"/>
          <w:szCs w:val="22"/>
        </w:rPr>
        <w:t xml:space="preserve">: atividades personalizadas de acordo com os interesses do aluno. </w:t>
      </w:r>
    </w:p>
    <w:p w14:paraId="57E25E60" w14:textId="77777777" w:rsidR="005B3907" w:rsidRPr="00215566" w:rsidRDefault="005B3907" w:rsidP="005B3907">
      <w:pPr>
        <w:pStyle w:val="Default"/>
        <w:spacing w:after="120" w:line="360" w:lineRule="auto"/>
        <w:jc w:val="both"/>
        <w:rPr>
          <w:sz w:val="22"/>
          <w:szCs w:val="22"/>
        </w:rPr>
      </w:pPr>
      <w:r w:rsidRPr="00215566">
        <w:rPr>
          <w:b/>
          <w:bCs/>
          <w:sz w:val="22"/>
          <w:szCs w:val="22"/>
        </w:rPr>
        <w:t>- Intercâmbios</w:t>
      </w:r>
      <w:r w:rsidRPr="00215566">
        <w:rPr>
          <w:sz w:val="22"/>
          <w:szCs w:val="22"/>
        </w:rPr>
        <w:t>: compreendidos na Univali como oportunidades de vivenciar outras realidades e culturas que</w:t>
      </w:r>
      <w:r>
        <w:rPr>
          <w:sz w:val="22"/>
          <w:szCs w:val="22"/>
        </w:rPr>
        <w:t>,</w:t>
      </w:r>
      <w:r w:rsidRPr="00215566">
        <w:rPr>
          <w:sz w:val="22"/>
          <w:szCs w:val="22"/>
        </w:rPr>
        <w:t xml:space="preserve"> certamente</w:t>
      </w:r>
      <w:r>
        <w:rPr>
          <w:sz w:val="22"/>
          <w:szCs w:val="22"/>
        </w:rPr>
        <w:t>,</w:t>
      </w:r>
      <w:r w:rsidRPr="00215566">
        <w:rPr>
          <w:sz w:val="22"/>
          <w:szCs w:val="22"/>
        </w:rPr>
        <w:t xml:space="preserve"> trarão um diferencial à vida pessoal e profissional. Programas são ofertados e diversas universidades que fazem parte da Rede de Cooperação Internacional são disponibilizadas aos estudantes para estas vivências. (</w:t>
      </w:r>
      <w:r w:rsidRPr="00DD72A5">
        <w:rPr>
          <w:sz w:val="22"/>
          <w:szCs w:val="22"/>
        </w:rPr>
        <w:t>https://www.univali.br/intercambio/Paginas/default.aspx</w:t>
      </w:r>
      <w:r>
        <w:rPr>
          <w:sz w:val="22"/>
          <w:szCs w:val="22"/>
        </w:rPr>
        <w:t>).</w:t>
      </w:r>
    </w:p>
    <w:p w14:paraId="224B7DB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meio dessas atividades e de outras ofertas, pretende-se desenvolver, substancialmente, oportunidades para a aprendizagem experiencial dos alunos com uma expansão de atividades de estágios, novas </w:t>
      </w:r>
      <w:r>
        <w:rPr>
          <w:sz w:val="22"/>
          <w:szCs w:val="22"/>
        </w:rPr>
        <w:t>possibilidades</w:t>
      </w:r>
      <w:r w:rsidRPr="00215566">
        <w:rPr>
          <w:sz w:val="22"/>
          <w:szCs w:val="22"/>
        </w:rPr>
        <w:t xml:space="preserve"> para </w:t>
      </w:r>
      <w:r>
        <w:rPr>
          <w:sz w:val="22"/>
          <w:szCs w:val="22"/>
        </w:rPr>
        <w:t xml:space="preserve">se </w:t>
      </w:r>
      <w:r w:rsidRPr="00215566">
        <w:rPr>
          <w:sz w:val="22"/>
          <w:szCs w:val="22"/>
        </w:rPr>
        <w:t xml:space="preserve">estudar no exterior, inovação e empreendedorismo em projetos, </w:t>
      </w:r>
      <w:r>
        <w:rPr>
          <w:sz w:val="22"/>
          <w:szCs w:val="22"/>
        </w:rPr>
        <w:t xml:space="preserve">além da </w:t>
      </w:r>
      <w:r w:rsidRPr="00215566">
        <w:rPr>
          <w:sz w:val="22"/>
          <w:szCs w:val="22"/>
        </w:rPr>
        <w:t xml:space="preserve">aprendizagem de outras línguas. </w:t>
      </w:r>
    </w:p>
    <w:p w14:paraId="4521A998"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37741232" w14:textId="77777777" w:rsidR="005B3907" w:rsidRPr="00215566" w:rsidRDefault="005B3907" w:rsidP="005B3907">
      <w:pPr>
        <w:pStyle w:val="Default"/>
        <w:spacing w:after="120" w:line="360" w:lineRule="auto"/>
        <w:jc w:val="both"/>
        <w:rPr>
          <w:sz w:val="22"/>
          <w:szCs w:val="22"/>
        </w:rPr>
      </w:pPr>
      <w:r w:rsidRPr="00215566">
        <w:rPr>
          <w:sz w:val="22"/>
          <w:szCs w:val="22"/>
        </w:rPr>
        <w:t>A ênfase do Currículo Conectado na aprendizagem colaborativa e no aprendizado baseado em pesquisa</w:t>
      </w:r>
      <w:r>
        <w:rPr>
          <w:sz w:val="22"/>
          <w:szCs w:val="22"/>
        </w:rPr>
        <w:t>,</w:t>
      </w:r>
      <w:r w:rsidRPr="00215566">
        <w:rPr>
          <w:sz w:val="22"/>
          <w:szCs w:val="22"/>
        </w:rPr>
        <w:t xml:space="preserve"> provavelmente mudará os padrões de ensino nos próximos anos. Como o conhecimento faz, este não se limita a fronteiras disciplinares, pois busca atravessá-las para criar novas experiências de aprendizagem e conexões. </w:t>
      </w:r>
    </w:p>
    <w:p w14:paraId="7AEAEA2B"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w:t>
      </w:r>
      <w:r w:rsidRPr="00215566">
        <w:rPr>
          <w:sz w:val="22"/>
          <w:szCs w:val="22"/>
        </w:rPr>
        <w:lastRenderedPageBreak/>
        <w:t xml:space="preserve">por meio de metodologias ativas e ferramentas de sala de aula invertida, ambientes virtuais de aprendizagem e disciplinas digitais. </w:t>
      </w:r>
    </w:p>
    <w:p w14:paraId="212663F1" w14:textId="77777777" w:rsidR="005B3907" w:rsidRPr="00215566" w:rsidRDefault="005B3907" w:rsidP="005B3907">
      <w:pPr>
        <w:pStyle w:val="Default"/>
        <w:spacing w:after="120" w:line="360" w:lineRule="auto"/>
        <w:jc w:val="both"/>
        <w:rPr>
          <w:b/>
          <w:bCs/>
          <w:sz w:val="22"/>
          <w:szCs w:val="22"/>
        </w:rPr>
      </w:pPr>
    </w:p>
    <w:p w14:paraId="58D4D2D1" w14:textId="77777777" w:rsidR="005B3907" w:rsidRPr="00215566" w:rsidRDefault="005B3907" w:rsidP="005B3907">
      <w:pPr>
        <w:pStyle w:val="Default"/>
        <w:spacing w:after="120" w:line="360" w:lineRule="auto"/>
        <w:jc w:val="both"/>
        <w:rPr>
          <w:sz w:val="22"/>
          <w:szCs w:val="22"/>
        </w:rPr>
      </w:pPr>
      <w:r>
        <w:rPr>
          <w:b/>
          <w:bCs/>
          <w:sz w:val="22"/>
          <w:szCs w:val="22"/>
        </w:rPr>
        <w:t>4</w:t>
      </w:r>
      <w:r w:rsidRPr="00215566">
        <w:rPr>
          <w:b/>
          <w:bCs/>
          <w:sz w:val="22"/>
          <w:szCs w:val="22"/>
        </w:rPr>
        <w:t xml:space="preserve">.1 Matriz Curricular </w:t>
      </w:r>
    </w:p>
    <w:p w14:paraId="576F1861" w14:textId="77777777" w:rsidR="00FD58DB" w:rsidRPr="00FD58DB" w:rsidRDefault="00FD58DB" w:rsidP="00FD58DB">
      <w:pPr>
        <w:pStyle w:val="Default"/>
        <w:spacing w:after="120" w:line="360" w:lineRule="auto"/>
        <w:jc w:val="both"/>
        <w:rPr>
          <w:color w:val="auto"/>
          <w:sz w:val="22"/>
          <w:szCs w:val="22"/>
        </w:rPr>
      </w:pPr>
      <w:r w:rsidRPr="00FD58DB">
        <w:rPr>
          <w:color w:val="auto"/>
          <w:sz w:val="22"/>
          <w:szCs w:val="22"/>
        </w:rPr>
        <w:t>Em 05 de outubro de 2022 o Curso Superior de Tecnologia em Design Gráfico aprovou a matriz nº 03 (Resolução nº 142/CONSUN-</w:t>
      </w:r>
      <w:proofErr w:type="spellStart"/>
      <w:r w:rsidRPr="00FD58DB">
        <w:rPr>
          <w:color w:val="auto"/>
          <w:sz w:val="22"/>
          <w:szCs w:val="22"/>
        </w:rPr>
        <w:t>CaEn</w:t>
      </w:r>
      <w:proofErr w:type="spellEnd"/>
      <w:r w:rsidRPr="00FD58DB">
        <w:rPr>
          <w:color w:val="auto"/>
          <w:sz w:val="22"/>
          <w:szCs w:val="22"/>
        </w:rPr>
        <w:t xml:space="preserve">/2018), com implantação em 2019. </w:t>
      </w:r>
    </w:p>
    <w:p w14:paraId="5C072BB6" w14:textId="77777777" w:rsidR="00FD58DB" w:rsidRPr="00FD58DB" w:rsidRDefault="00FD58DB" w:rsidP="00FD58DB">
      <w:pPr>
        <w:pStyle w:val="Default"/>
        <w:spacing w:after="120" w:line="360" w:lineRule="auto"/>
        <w:jc w:val="both"/>
        <w:rPr>
          <w:color w:val="auto"/>
          <w:sz w:val="22"/>
          <w:szCs w:val="22"/>
        </w:rPr>
      </w:pPr>
      <w:r w:rsidRPr="00FD58DB">
        <w:rPr>
          <w:color w:val="auto"/>
          <w:sz w:val="22"/>
          <w:szCs w:val="22"/>
        </w:rPr>
        <w:t>A concepção e a dinâmica de funcionamento da matriz do Curso Superior de Tecnologia em Design Gráfico, 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1A24C33B" w14:textId="2BE78F7D" w:rsidR="00FD58DB" w:rsidRPr="00FD58DB" w:rsidRDefault="00FD58DB" w:rsidP="00FD58DB">
      <w:pPr>
        <w:pStyle w:val="Default"/>
        <w:spacing w:after="120" w:line="360" w:lineRule="auto"/>
        <w:jc w:val="both"/>
        <w:rPr>
          <w:color w:val="auto"/>
          <w:sz w:val="22"/>
          <w:szCs w:val="22"/>
        </w:rPr>
      </w:pPr>
      <w:r w:rsidRPr="00FD58DB">
        <w:rPr>
          <w:color w:val="auto"/>
          <w:sz w:val="22"/>
          <w:szCs w:val="22"/>
        </w:rPr>
        <w:t xml:space="preserve">A estrutura curricular do Curso Superior de Tecnologia em Design Gráfico tem 2250 horas, distribuídas em eixos de formação, a saber tecnologia, pesquisa e inovação, humanidades, gestão e extensão. Essa carga horária compreende 90 horas de Estágio Obrigatório, enquanto disciplina dedicada à prática de mercado, 60 horas de Projeto Comunitário de Extensão Universitária (disciplina com projetos e ações dedicadas a práticas extensionistas na comunidade), 240 horas de disciplinas do Núcleo Integrado de Disciplinas (NID) Institucional, 240 horas de disciplinas do Núcleo de Disciplinas Eletivas Interescolas (NEI), 540 horas de disciplinas do Núcleo Integrado de Disciplinas (NID)  Escola. Além disso, compõem a matriz 120 horas de disciplinas do </w:t>
      </w:r>
      <w:proofErr w:type="spellStart"/>
      <w:r w:rsidRPr="00FD58DB">
        <w:rPr>
          <w:color w:val="auto"/>
          <w:sz w:val="22"/>
          <w:szCs w:val="22"/>
        </w:rPr>
        <w:t>International</w:t>
      </w:r>
      <w:proofErr w:type="spellEnd"/>
      <w:r w:rsidRPr="00FD58DB">
        <w:rPr>
          <w:color w:val="auto"/>
          <w:sz w:val="22"/>
          <w:szCs w:val="22"/>
        </w:rPr>
        <w:t xml:space="preserve"> </w:t>
      </w:r>
      <w:proofErr w:type="spellStart"/>
      <w:r w:rsidRPr="00FD58DB">
        <w:rPr>
          <w:color w:val="auto"/>
          <w:sz w:val="22"/>
          <w:szCs w:val="22"/>
        </w:rPr>
        <w:t>Program</w:t>
      </w:r>
      <w:proofErr w:type="spellEnd"/>
      <w:r w:rsidRPr="00FD58DB">
        <w:rPr>
          <w:color w:val="auto"/>
          <w:sz w:val="22"/>
          <w:szCs w:val="22"/>
        </w:rPr>
        <w:t xml:space="preserve"> (oferta de disciplinas em língua estrangeira, validação de disciplinas cursadas no exterior e oferta de dupla titulação com disciplinas do Núcleo de Inteligência Intercultural - NII).</w:t>
      </w:r>
    </w:p>
    <w:p w14:paraId="2962726C" w14:textId="4D21F001" w:rsidR="005B3907" w:rsidRDefault="00FD58DB" w:rsidP="00FD58DB">
      <w:pPr>
        <w:pStyle w:val="Default"/>
        <w:spacing w:after="120" w:line="360" w:lineRule="auto"/>
        <w:jc w:val="both"/>
        <w:rPr>
          <w:sz w:val="22"/>
          <w:szCs w:val="22"/>
        </w:rPr>
      </w:pPr>
      <w:r w:rsidRPr="00FD58DB">
        <w:rPr>
          <w:color w:val="auto"/>
          <w:sz w:val="22"/>
          <w:szCs w:val="22"/>
        </w:rPr>
        <w:t>No Curso Superior de Tecnologia em Design Gráfico, a organização curricular, conforme ilustra a figura abaixo, fundamenta-se nos princípios do Currículo Conectado da IES e contempla a flexibilidade necessária ao atendimento de todos os componentes curriculares no percurso de formação do futuro profissional. A figura 1 demostra a o movimento da formação proposta.</w:t>
      </w:r>
      <w:r w:rsidR="005B3907">
        <w:rPr>
          <w:sz w:val="22"/>
          <w:szCs w:val="22"/>
        </w:rPr>
        <w:t xml:space="preserve"> </w:t>
      </w:r>
    </w:p>
    <w:p w14:paraId="6C927BD1" w14:textId="77777777" w:rsidR="00FD58DB" w:rsidRPr="00215566" w:rsidRDefault="00FD58DB" w:rsidP="005B3907">
      <w:pPr>
        <w:pStyle w:val="Default"/>
        <w:spacing w:after="120" w:line="360" w:lineRule="auto"/>
        <w:jc w:val="both"/>
        <w:rPr>
          <w:sz w:val="22"/>
          <w:szCs w:val="22"/>
        </w:rPr>
      </w:pPr>
    </w:p>
    <w:p w14:paraId="40CC53E7" w14:textId="710FED4F" w:rsidR="005B3907" w:rsidRDefault="005B3907" w:rsidP="005B3907">
      <w:pPr>
        <w:pStyle w:val="FIGURAS"/>
      </w:pPr>
      <w:bookmarkStart w:id="0" w:name="_Ref85111944"/>
      <w:bookmarkStart w:id="1" w:name="_Toc85448371"/>
      <w:bookmarkStart w:id="2" w:name="_Toc101962577"/>
      <w:r w:rsidRPr="006F79A2">
        <w:rPr>
          <w:b/>
        </w:rPr>
        <w:lastRenderedPageBreak/>
        <w:t>:</w:t>
      </w:r>
      <w:r w:rsidRPr="006F79A2">
        <w:t xml:space="preserve"> </w:t>
      </w:r>
      <w:bookmarkEnd w:id="0"/>
      <w:bookmarkEnd w:id="1"/>
      <w:bookmarkEnd w:id="2"/>
      <w:r w:rsidR="00AA2425" w:rsidRPr="00AA2425">
        <w:t>Movimento da formação proposta no Curso Superior de Tecnologia em Design Gráfico.</w:t>
      </w:r>
    </w:p>
    <w:p w14:paraId="0B0FF440" w14:textId="7E19FB29" w:rsidR="00AA2425" w:rsidRPr="006F79A2" w:rsidRDefault="00AA2425" w:rsidP="00AA2425">
      <w:pPr>
        <w:pStyle w:val="FIGURAS"/>
        <w:numPr>
          <w:ilvl w:val="0"/>
          <w:numId w:val="0"/>
        </w:numPr>
      </w:pPr>
      <w:r w:rsidRPr="00D15F5A">
        <w:rPr>
          <w:b/>
          <w:noProof/>
        </w:rPr>
        <w:drawing>
          <wp:inline distT="0" distB="0" distL="0" distR="0" wp14:anchorId="45C551C6" wp14:editId="3DDEF8C3">
            <wp:extent cx="5510530" cy="3339465"/>
            <wp:effectExtent l="0" t="0" r="0" b="0"/>
            <wp:docPr id="1" name="Imagem 1" descr="representacao_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esentacao_graf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530" cy="3339465"/>
                    </a:xfrm>
                    <a:prstGeom prst="rect">
                      <a:avLst/>
                    </a:prstGeom>
                    <a:noFill/>
                    <a:ln>
                      <a:noFill/>
                    </a:ln>
                  </pic:spPr>
                </pic:pic>
              </a:graphicData>
            </a:graphic>
          </wp:inline>
        </w:drawing>
      </w:r>
    </w:p>
    <w:p w14:paraId="2F10DB47" w14:textId="5B121CA5" w:rsidR="005B3907" w:rsidRPr="006F79A2" w:rsidRDefault="005B3907" w:rsidP="005B3907">
      <w:pPr>
        <w:pStyle w:val="FONTES"/>
        <w:ind w:right="566"/>
      </w:pPr>
      <w:r w:rsidRPr="006F79A2">
        <w:t xml:space="preserve">Fonte: </w:t>
      </w:r>
      <w:r w:rsidR="00AA2425" w:rsidRPr="00AA2425">
        <w:t>Coordenação do curso, 2022.</w:t>
      </w:r>
    </w:p>
    <w:p w14:paraId="34B8FEB2" w14:textId="55286EE3" w:rsidR="005B3907" w:rsidRPr="00710062" w:rsidRDefault="00AA2425" w:rsidP="005B3907">
      <w:pPr>
        <w:pStyle w:val="Default"/>
        <w:spacing w:after="120" w:line="360" w:lineRule="auto"/>
        <w:jc w:val="both"/>
        <w:rPr>
          <w:sz w:val="22"/>
          <w:szCs w:val="22"/>
        </w:rPr>
      </w:pPr>
      <w:r w:rsidRPr="00AA2425">
        <w:rPr>
          <w:sz w:val="22"/>
          <w:szCs w:val="22"/>
        </w:rPr>
        <w:t>A seguir é apresentada a Matriz Curricular do Superior de Tecnologia em Design Gráfico, distribuída por períodos e com as respectivas cargas horárias</w:t>
      </w:r>
      <w:r w:rsidR="005B3907" w:rsidRPr="00710062">
        <w:rPr>
          <w:sz w:val="22"/>
          <w:szCs w:val="22"/>
        </w:rPr>
        <w:t xml:space="preserve">. </w:t>
      </w:r>
    </w:p>
    <w:p w14:paraId="380FCC94" w14:textId="1C8A43FE" w:rsidR="005B3907" w:rsidRDefault="005B3907" w:rsidP="005B3907">
      <w:pPr>
        <w:pStyle w:val="QUADROS"/>
        <w:rPr>
          <w:sz w:val="22"/>
          <w:szCs w:val="22"/>
        </w:rPr>
      </w:pPr>
      <w:r w:rsidRPr="00710062">
        <w:rPr>
          <w:b/>
          <w:sz w:val="22"/>
          <w:szCs w:val="22"/>
        </w:rPr>
        <w:t xml:space="preserve">: </w:t>
      </w:r>
      <w:r w:rsidRPr="00710062">
        <w:rPr>
          <w:sz w:val="22"/>
          <w:szCs w:val="22"/>
        </w:rPr>
        <w:t>Matriz Curricular do Curso</w:t>
      </w:r>
      <w:r w:rsidR="00AA2425" w:rsidRPr="00AA2425">
        <w:rPr>
          <w:sz w:val="22"/>
          <w:szCs w:val="22"/>
        </w:rPr>
        <w:t xml:space="preserve"> Superior de Tecnologia em Design Gráfico.</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
        <w:gridCol w:w="749"/>
        <w:gridCol w:w="2796"/>
        <w:gridCol w:w="845"/>
        <w:gridCol w:w="844"/>
        <w:gridCol w:w="563"/>
        <w:gridCol w:w="675"/>
        <w:gridCol w:w="590"/>
        <w:gridCol w:w="563"/>
        <w:gridCol w:w="563"/>
        <w:gridCol w:w="565"/>
      </w:tblGrid>
      <w:tr w:rsidR="00AA2425" w:rsidRPr="00D15F5A" w14:paraId="5842B4C8" w14:textId="77777777" w:rsidTr="00AA2425">
        <w:trPr>
          <w:cantSplit/>
          <w:trHeight w:val="255"/>
          <w:tblHeader/>
          <w:jc w:val="center"/>
        </w:trPr>
        <w:tc>
          <w:tcPr>
            <w:tcW w:w="524" w:type="dxa"/>
            <w:vMerge w:val="restart"/>
            <w:shd w:val="clear" w:color="auto" w:fill="D9D9D9"/>
            <w:vAlign w:val="center"/>
          </w:tcPr>
          <w:p w14:paraId="07A9EDCD"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Per</w:t>
            </w:r>
          </w:p>
        </w:tc>
        <w:tc>
          <w:tcPr>
            <w:tcW w:w="749" w:type="dxa"/>
            <w:vMerge w:val="restart"/>
            <w:shd w:val="clear" w:color="auto" w:fill="D9D9D9"/>
            <w:vAlign w:val="center"/>
          </w:tcPr>
          <w:p w14:paraId="1D1491EA"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Cód</w:t>
            </w:r>
            <w:proofErr w:type="spellEnd"/>
          </w:p>
        </w:tc>
        <w:tc>
          <w:tcPr>
            <w:tcW w:w="2796" w:type="dxa"/>
            <w:vMerge w:val="restart"/>
            <w:shd w:val="clear" w:color="auto" w:fill="D9D9D9"/>
            <w:vAlign w:val="center"/>
          </w:tcPr>
          <w:p w14:paraId="392E7994" w14:textId="77777777" w:rsidR="00AA2425" w:rsidRPr="00D15F5A" w:rsidRDefault="00AA2425" w:rsidP="00AA2425">
            <w:pPr>
              <w:pStyle w:val="Ttulo6"/>
              <w:spacing w:before="0"/>
              <w:jc w:val="center"/>
              <w:rPr>
                <w:rFonts w:ascii="Arial" w:hAnsi="Arial" w:cs="Arial"/>
                <w:color w:val="auto"/>
                <w:sz w:val="16"/>
                <w:szCs w:val="16"/>
              </w:rPr>
            </w:pPr>
            <w:r w:rsidRPr="00D15F5A">
              <w:rPr>
                <w:rFonts w:ascii="Arial" w:hAnsi="Arial" w:cs="Arial"/>
                <w:color w:val="auto"/>
                <w:sz w:val="16"/>
                <w:szCs w:val="16"/>
              </w:rPr>
              <w:t>Disciplina</w:t>
            </w:r>
          </w:p>
        </w:tc>
        <w:tc>
          <w:tcPr>
            <w:tcW w:w="845" w:type="dxa"/>
            <w:vMerge w:val="restart"/>
            <w:shd w:val="clear" w:color="auto" w:fill="D9D9D9"/>
            <w:vAlign w:val="center"/>
          </w:tcPr>
          <w:p w14:paraId="46FAE5C0"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Requisito Paralelo</w:t>
            </w:r>
          </w:p>
        </w:tc>
        <w:tc>
          <w:tcPr>
            <w:tcW w:w="844" w:type="dxa"/>
            <w:vMerge w:val="restart"/>
            <w:shd w:val="clear" w:color="auto" w:fill="D9D9D9"/>
            <w:vAlign w:val="center"/>
          </w:tcPr>
          <w:p w14:paraId="224CDF6D"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Pré-requisito</w:t>
            </w:r>
          </w:p>
        </w:tc>
        <w:tc>
          <w:tcPr>
            <w:tcW w:w="3519" w:type="dxa"/>
            <w:gridSpan w:val="6"/>
            <w:shd w:val="clear" w:color="auto" w:fill="D9D9D9"/>
            <w:vAlign w:val="center"/>
          </w:tcPr>
          <w:p w14:paraId="7A2428EB" w14:textId="77777777" w:rsidR="00AA2425" w:rsidRPr="00D15F5A" w:rsidRDefault="00AA2425" w:rsidP="00AA2425">
            <w:pPr>
              <w:jc w:val="center"/>
              <w:rPr>
                <w:rFonts w:ascii="Arial" w:hAnsi="Arial" w:cs="Arial"/>
                <w:b/>
                <w:bCs/>
                <w:sz w:val="16"/>
                <w:szCs w:val="16"/>
              </w:rPr>
            </w:pPr>
            <w:r w:rsidRPr="00D15F5A">
              <w:rPr>
                <w:rFonts w:ascii="Arial" w:hAnsi="Arial" w:cs="Arial"/>
                <w:b/>
                <w:bCs/>
                <w:sz w:val="16"/>
                <w:szCs w:val="16"/>
              </w:rPr>
              <w:t>Carga Horária</w:t>
            </w:r>
          </w:p>
        </w:tc>
      </w:tr>
      <w:tr w:rsidR="00AA2425" w:rsidRPr="00D15F5A" w14:paraId="564CDC92" w14:textId="77777777" w:rsidTr="00AA2425">
        <w:trPr>
          <w:cantSplit/>
          <w:trHeight w:val="165"/>
          <w:tblHeader/>
          <w:jc w:val="center"/>
        </w:trPr>
        <w:tc>
          <w:tcPr>
            <w:tcW w:w="524" w:type="dxa"/>
            <w:vMerge/>
            <w:shd w:val="clear" w:color="auto" w:fill="D9D9D9"/>
            <w:vAlign w:val="center"/>
          </w:tcPr>
          <w:p w14:paraId="121E4EC6" w14:textId="77777777" w:rsidR="00AA2425" w:rsidRPr="00D15F5A" w:rsidRDefault="00AA2425" w:rsidP="00AA2425">
            <w:pPr>
              <w:jc w:val="center"/>
              <w:rPr>
                <w:rFonts w:ascii="Arial" w:hAnsi="Arial" w:cs="Arial"/>
                <w:b/>
                <w:sz w:val="16"/>
                <w:szCs w:val="16"/>
              </w:rPr>
            </w:pPr>
          </w:p>
        </w:tc>
        <w:tc>
          <w:tcPr>
            <w:tcW w:w="749" w:type="dxa"/>
            <w:vMerge/>
            <w:shd w:val="clear" w:color="auto" w:fill="D9D9D9"/>
            <w:vAlign w:val="center"/>
          </w:tcPr>
          <w:p w14:paraId="2FC0CDE9" w14:textId="77777777" w:rsidR="00AA2425" w:rsidRPr="00D15F5A" w:rsidRDefault="00AA2425" w:rsidP="00AA2425">
            <w:pPr>
              <w:jc w:val="center"/>
              <w:rPr>
                <w:rFonts w:ascii="Arial" w:hAnsi="Arial" w:cs="Arial"/>
                <w:b/>
                <w:sz w:val="16"/>
                <w:szCs w:val="16"/>
              </w:rPr>
            </w:pPr>
          </w:p>
        </w:tc>
        <w:tc>
          <w:tcPr>
            <w:tcW w:w="2796" w:type="dxa"/>
            <w:vMerge/>
            <w:shd w:val="clear" w:color="auto" w:fill="D9D9D9"/>
            <w:vAlign w:val="center"/>
          </w:tcPr>
          <w:p w14:paraId="12A81E2B" w14:textId="77777777" w:rsidR="00AA2425" w:rsidRPr="00D15F5A" w:rsidRDefault="00AA2425" w:rsidP="00AA2425">
            <w:pPr>
              <w:pStyle w:val="Ttulo6"/>
              <w:spacing w:before="0"/>
              <w:jc w:val="center"/>
              <w:rPr>
                <w:rFonts w:ascii="Arial" w:hAnsi="Arial" w:cs="Arial"/>
                <w:color w:val="auto"/>
                <w:sz w:val="16"/>
                <w:szCs w:val="16"/>
              </w:rPr>
            </w:pPr>
          </w:p>
        </w:tc>
        <w:tc>
          <w:tcPr>
            <w:tcW w:w="845" w:type="dxa"/>
            <w:vMerge/>
            <w:shd w:val="clear" w:color="auto" w:fill="D9D9D9"/>
            <w:vAlign w:val="center"/>
          </w:tcPr>
          <w:p w14:paraId="569A05C7" w14:textId="77777777" w:rsidR="00AA2425" w:rsidRPr="00D15F5A" w:rsidRDefault="00AA2425" w:rsidP="00AA2425">
            <w:pPr>
              <w:jc w:val="center"/>
              <w:rPr>
                <w:rFonts w:ascii="Arial" w:hAnsi="Arial" w:cs="Arial"/>
                <w:b/>
                <w:sz w:val="16"/>
                <w:szCs w:val="16"/>
              </w:rPr>
            </w:pPr>
          </w:p>
        </w:tc>
        <w:tc>
          <w:tcPr>
            <w:tcW w:w="844" w:type="dxa"/>
            <w:vMerge/>
            <w:shd w:val="clear" w:color="auto" w:fill="D9D9D9"/>
            <w:vAlign w:val="center"/>
          </w:tcPr>
          <w:p w14:paraId="6DDC78EF" w14:textId="77777777" w:rsidR="00AA2425" w:rsidRPr="00D15F5A" w:rsidRDefault="00AA2425" w:rsidP="00AA2425">
            <w:pPr>
              <w:jc w:val="center"/>
              <w:rPr>
                <w:rFonts w:ascii="Arial" w:hAnsi="Arial" w:cs="Arial"/>
                <w:b/>
                <w:sz w:val="16"/>
                <w:szCs w:val="16"/>
              </w:rPr>
            </w:pPr>
          </w:p>
        </w:tc>
        <w:tc>
          <w:tcPr>
            <w:tcW w:w="1238" w:type="dxa"/>
            <w:gridSpan w:val="2"/>
            <w:shd w:val="clear" w:color="auto" w:fill="D9D9D9"/>
            <w:vAlign w:val="center"/>
          </w:tcPr>
          <w:p w14:paraId="3E185A44"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Teórica</w:t>
            </w:r>
          </w:p>
        </w:tc>
        <w:tc>
          <w:tcPr>
            <w:tcW w:w="1153" w:type="dxa"/>
            <w:gridSpan w:val="2"/>
            <w:shd w:val="clear" w:color="auto" w:fill="D9D9D9"/>
            <w:vAlign w:val="center"/>
          </w:tcPr>
          <w:p w14:paraId="474BBCD7"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Prática</w:t>
            </w:r>
          </w:p>
        </w:tc>
        <w:tc>
          <w:tcPr>
            <w:tcW w:w="1128" w:type="dxa"/>
            <w:gridSpan w:val="2"/>
            <w:shd w:val="clear" w:color="auto" w:fill="D9D9D9"/>
            <w:vAlign w:val="center"/>
          </w:tcPr>
          <w:p w14:paraId="3F9871A7" w14:textId="77777777" w:rsidR="00AA2425" w:rsidRPr="00D15F5A" w:rsidRDefault="00AA2425" w:rsidP="00AA2425">
            <w:pPr>
              <w:jc w:val="center"/>
              <w:rPr>
                <w:rFonts w:ascii="Arial" w:hAnsi="Arial" w:cs="Arial"/>
                <w:b/>
                <w:bCs/>
                <w:sz w:val="16"/>
                <w:szCs w:val="16"/>
              </w:rPr>
            </w:pPr>
            <w:r w:rsidRPr="00D15F5A">
              <w:rPr>
                <w:rFonts w:ascii="Arial" w:hAnsi="Arial" w:cs="Arial"/>
                <w:b/>
                <w:bCs/>
                <w:sz w:val="16"/>
                <w:szCs w:val="16"/>
              </w:rPr>
              <w:t>Total</w:t>
            </w:r>
          </w:p>
        </w:tc>
      </w:tr>
      <w:tr w:rsidR="00AA2425" w:rsidRPr="00D15F5A" w14:paraId="1E66FE77" w14:textId="77777777" w:rsidTr="00AA2425">
        <w:trPr>
          <w:cantSplit/>
          <w:trHeight w:val="435"/>
          <w:tblHeader/>
          <w:jc w:val="center"/>
        </w:trPr>
        <w:tc>
          <w:tcPr>
            <w:tcW w:w="524" w:type="dxa"/>
            <w:vMerge/>
            <w:shd w:val="clear" w:color="auto" w:fill="D9D9D9"/>
            <w:vAlign w:val="center"/>
          </w:tcPr>
          <w:p w14:paraId="5DB6C320" w14:textId="77777777" w:rsidR="00AA2425" w:rsidRPr="00D15F5A" w:rsidRDefault="00AA2425" w:rsidP="00AA2425">
            <w:pPr>
              <w:jc w:val="center"/>
              <w:rPr>
                <w:rFonts w:ascii="Arial" w:hAnsi="Arial" w:cs="Arial"/>
                <w:b/>
                <w:sz w:val="16"/>
                <w:szCs w:val="16"/>
              </w:rPr>
            </w:pPr>
          </w:p>
        </w:tc>
        <w:tc>
          <w:tcPr>
            <w:tcW w:w="749" w:type="dxa"/>
            <w:vMerge/>
            <w:shd w:val="clear" w:color="auto" w:fill="D9D9D9"/>
            <w:vAlign w:val="center"/>
          </w:tcPr>
          <w:p w14:paraId="476886A7" w14:textId="77777777" w:rsidR="00AA2425" w:rsidRPr="00D15F5A" w:rsidRDefault="00AA2425" w:rsidP="00AA2425">
            <w:pPr>
              <w:jc w:val="center"/>
              <w:rPr>
                <w:rFonts w:ascii="Arial" w:hAnsi="Arial" w:cs="Arial"/>
                <w:b/>
                <w:sz w:val="16"/>
                <w:szCs w:val="16"/>
              </w:rPr>
            </w:pPr>
          </w:p>
        </w:tc>
        <w:tc>
          <w:tcPr>
            <w:tcW w:w="2796" w:type="dxa"/>
            <w:vMerge/>
            <w:shd w:val="clear" w:color="auto" w:fill="D9D9D9"/>
            <w:vAlign w:val="center"/>
          </w:tcPr>
          <w:p w14:paraId="1002A151" w14:textId="77777777" w:rsidR="00AA2425" w:rsidRPr="00D15F5A" w:rsidRDefault="00AA2425" w:rsidP="00AA2425">
            <w:pPr>
              <w:pStyle w:val="Ttulo6"/>
              <w:spacing w:before="0"/>
              <w:jc w:val="center"/>
              <w:rPr>
                <w:rFonts w:ascii="Arial" w:hAnsi="Arial" w:cs="Arial"/>
                <w:color w:val="auto"/>
                <w:sz w:val="16"/>
                <w:szCs w:val="16"/>
              </w:rPr>
            </w:pPr>
          </w:p>
        </w:tc>
        <w:tc>
          <w:tcPr>
            <w:tcW w:w="845" w:type="dxa"/>
            <w:vMerge/>
            <w:shd w:val="clear" w:color="auto" w:fill="D9D9D9"/>
            <w:vAlign w:val="center"/>
          </w:tcPr>
          <w:p w14:paraId="4FF36270" w14:textId="77777777" w:rsidR="00AA2425" w:rsidRPr="00D15F5A" w:rsidRDefault="00AA2425" w:rsidP="00AA2425">
            <w:pPr>
              <w:jc w:val="center"/>
              <w:rPr>
                <w:rFonts w:ascii="Arial" w:hAnsi="Arial" w:cs="Arial"/>
                <w:b/>
                <w:sz w:val="16"/>
                <w:szCs w:val="16"/>
              </w:rPr>
            </w:pPr>
          </w:p>
        </w:tc>
        <w:tc>
          <w:tcPr>
            <w:tcW w:w="844" w:type="dxa"/>
            <w:vMerge/>
            <w:shd w:val="clear" w:color="auto" w:fill="D9D9D9"/>
            <w:vAlign w:val="center"/>
          </w:tcPr>
          <w:p w14:paraId="47143D80"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6E883708"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675" w:type="dxa"/>
            <w:shd w:val="clear" w:color="auto" w:fill="D9D9D9"/>
            <w:vAlign w:val="center"/>
          </w:tcPr>
          <w:p w14:paraId="7AB41E7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c>
          <w:tcPr>
            <w:tcW w:w="590" w:type="dxa"/>
            <w:shd w:val="clear" w:color="auto" w:fill="D9D9D9"/>
            <w:vAlign w:val="center"/>
          </w:tcPr>
          <w:p w14:paraId="6B00F505"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563" w:type="dxa"/>
            <w:shd w:val="clear" w:color="auto" w:fill="D9D9D9"/>
            <w:vAlign w:val="center"/>
          </w:tcPr>
          <w:p w14:paraId="1EC4B987"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c>
          <w:tcPr>
            <w:tcW w:w="563" w:type="dxa"/>
            <w:shd w:val="clear" w:color="auto" w:fill="D9D9D9"/>
            <w:vAlign w:val="center"/>
          </w:tcPr>
          <w:p w14:paraId="7C0E3B7E" w14:textId="77777777" w:rsidR="00AA2425" w:rsidRPr="00D15F5A" w:rsidRDefault="00AA2425" w:rsidP="00AA2425">
            <w:pPr>
              <w:jc w:val="center"/>
              <w:rPr>
                <w:rFonts w:ascii="Arial" w:hAnsi="Arial" w:cs="Arial"/>
                <w:b/>
                <w:bCs/>
                <w:sz w:val="16"/>
                <w:szCs w:val="16"/>
              </w:rPr>
            </w:pPr>
            <w:proofErr w:type="spellStart"/>
            <w:r w:rsidRPr="00D15F5A">
              <w:rPr>
                <w:rFonts w:ascii="Arial" w:hAnsi="Arial" w:cs="Arial"/>
                <w:b/>
                <w:bCs/>
                <w:sz w:val="16"/>
                <w:szCs w:val="16"/>
              </w:rPr>
              <w:t>Créd</w:t>
            </w:r>
            <w:proofErr w:type="spellEnd"/>
          </w:p>
        </w:tc>
        <w:tc>
          <w:tcPr>
            <w:tcW w:w="565" w:type="dxa"/>
            <w:shd w:val="clear" w:color="auto" w:fill="D9D9D9"/>
            <w:vAlign w:val="center"/>
          </w:tcPr>
          <w:p w14:paraId="490D4D9B" w14:textId="77777777" w:rsidR="00AA2425" w:rsidRPr="00D15F5A" w:rsidRDefault="00AA2425" w:rsidP="00AA2425">
            <w:pPr>
              <w:jc w:val="center"/>
              <w:rPr>
                <w:rFonts w:ascii="Arial" w:hAnsi="Arial" w:cs="Arial"/>
                <w:b/>
                <w:bCs/>
                <w:sz w:val="16"/>
                <w:szCs w:val="16"/>
              </w:rPr>
            </w:pPr>
            <w:r w:rsidRPr="00D15F5A">
              <w:rPr>
                <w:rFonts w:ascii="Arial" w:hAnsi="Arial" w:cs="Arial"/>
                <w:b/>
                <w:bCs/>
                <w:sz w:val="16"/>
                <w:szCs w:val="16"/>
              </w:rPr>
              <w:t>C/H</w:t>
            </w:r>
          </w:p>
        </w:tc>
      </w:tr>
      <w:tr w:rsidR="00AA2425" w:rsidRPr="00D15F5A" w14:paraId="63CF928C" w14:textId="77777777" w:rsidTr="00AA2425">
        <w:trPr>
          <w:cantSplit/>
          <w:jc w:val="center"/>
        </w:trPr>
        <w:tc>
          <w:tcPr>
            <w:tcW w:w="524" w:type="dxa"/>
            <w:vMerge w:val="restart"/>
            <w:vAlign w:val="center"/>
          </w:tcPr>
          <w:p w14:paraId="703CD5D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1</w:t>
            </w:r>
          </w:p>
          <w:p w14:paraId="68E3DB23" w14:textId="77777777" w:rsidR="00AA2425" w:rsidRPr="00D15F5A" w:rsidRDefault="00AA2425" w:rsidP="00AA2425">
            <w:pPr>
              <w:jc w:val="center"/>
              <w:rPr>
                <w:rFonts w:ascii="Arial" w:hAnsi="Arial" w:cs="Arial"/>
                <w:b/>
                <w:sz w:val="16"/>
                <w:szCs w:val="16"/>
              </w:rPr>
            </w:pPr>
          </w:p>
        </w:tc>
        <w:tc>
          <w:tcPr>
            <w:tcW w:w="749" w:type="dxa"/>
            <w:vAlign w:val="center"/>
          </w:tcPr>
          <w:p w14:paraId="085AC5A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12005</w:t>
            </w:r>
          </w:p>
        </w:tc>
        <w:tc>
          <w:tcPr>
            <w:tcW w:w="2796" w:type="dxa"/>
            <w:vAlign w:val="center"/>
          </w:tcPr>
          <w:p w14:paraId="1D5E504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Plástica e Métodos Visuais</w:t>
            </w:r>
          </w:p>
        </w:tc>
        <w:tc>
          <w:tcPr>
            <w:tcW w:w="845" w:type="dxa"/>
            <w:vAlign w:val="center"/>
          </w:tcPr>
          <w:p w14:paraId="463A396A" w14:textId="77777777" w:rsidR="00AA2425" w:rsidRPr="00D15F5A" w:rsidRDefault="00AA2425" w:rsidP="00AA2425">
            <w:pPr>
              <w:jc w:val="center"/>
              <w:rPr>
                <w:rFonts w:ascii="Arial" w:hAnsi="Arial" w:cs="Arial"/>
                <w:sz w:val="16"/>
                <w:szCs w:val="16"/>
              </w:rPr>
            </w:pPr>
          </w:p>
        </w:tc>
        <w:tc>
          <w:tcPr>
            <w:tcW w:w="844" w:type="dxa"/>
            <w:vAlign w:val="center"/>
          </w:tcPr>
          <w:p w14:paraId="42B962E3" w14:textId="77777777" w:rsidR="00AA2425" w:rsidRPr="00D15F5A" w:rsidRDefault="00AA2425" w:rsidP="00AA2425">
            <w:pPr>
              <w:jc w:val="center"/>
              <w:rPr>
                <w:rFonts w:ascii="Arial" w:hAnsi="Arial" w:cs="Arial"/>
                <w:sz w:val="16"/>
                <w:szCs w:val="16"/>
              </w:rPr>
            </w:pPr>
          </w:p>
        </w:tc>
        <w:tc>
          <w:tcPr>
            <w:tcW w:w="563" w:type="dxa"/>
            <w:vAlign w:val="center"/>
          </w:tcPr>
          <w:p w14:paraId="5D136DF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vAlign w:val="center"/>
          </w:tcPr>
          <w:p w14:paraId="4D6E6BD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vAlign w:val="center"/>
          </w:tcPr>
          <w:p w14:paraId="202C833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vAlign w:val="center"/>
          </w:tcPr>
          <w:p w14:paraId="66B2492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60ACCF7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609F8C2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317B93E7" w14:textId="77777777" w:rsidTr="00AA2425">
        <w:trPr>
          <w:cantSplit/>
          <w:jc w:val="center"/>
        </w:trPr>
        <w:tc>
          <w:tcPr>
            <w:tcW w:w="524" w:type="dxa"/>
            <w:vMerge/>
            <w:vAlign w:val="center"/>
          </w:tcPr>
          <w:p w14:paraId="2D35E66B" w14:textId="77777777" w:rsidR="00AA2425" w:rsidRPr="00D15F5A" w:rsidRDefault="00AA2425" w:rsidP="00AA2425">
            <w:pPr>
              <w:jc w:val="center"/>
              <w:rPr>
                <w:rFonts w:ascii="Arial" w:hAnsi="Arial" w:cs="Arial"/>
                <w:b/>
                <w:sz w:val="16"/>
                <w:szCs w:val="16"/>
              </w:rPr>
            </w:pPr>
          </w:p>
        </w:tc>
        <w:tc>
          <w:tcPr>
            <w:tcW w:w="749" w:type="dxa"/>
            <w:vAlign w:val="center"/>
          </w:tcPr>
          <w:p w14:paraId="07D55D6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23220</w:t>
            </w:r>
          </w:p>
        </w:tc>
        <w:tc>
          <w:tcPr>
            <w:tcW w:w="2796" w:type="dxa"/>
            <w:vAlign w:val="center"/>
          </w:tcPr>
          <w:p w14:paraId="1F6C2928"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Processo Criativo</w:t>
            </w:r>
          </w:p>
        </w:tc>
        <w:tc>
          <w:tcPr>
            <w:tcW w:w="845" w:type="dxa"/>
            <w:vAlign w:val="center"/>
          </w:tcPr>
          <w:p w14:paraId="1373B1FC" w14:textId="77777777" w:rsidR="00AA2425" w:rsidRPr="00D15F5A" w:rsidRDefault="00AA2425" w:rsidP="00AA2425">
            <w:pPr>
              <w:jc w:val="center"/>
              <w:rPr>
                <w:rFonts w:ascii="Arial" w:hAnsi="Arial" w:cs="Arial"/>
                <w:sz w:val="16"/>
                <w:szCs w:val="16"/>
              </w:rPr>
            </w:pPr>
          </w:p>
        </w:tc>
        <w:tc>
          <w:tcPr>
            <w:tcW w:w="844" w:type="dxa"/>
            <w:vAlign w:val="center"/>
          </w:tcPr>
          <w:p w14:paraId="587FCAD7" w14:textId="77777777" w:rsidR="00AA2425" w:rsidRPr="00D15F5A" w:rsidRDefault="00AA2425" w:rsidP="00AA2425">
            <w:pPr>
              <w:jc w:val="center"/>
              <w:rPr>
                <w:rFonts w:ascii="Arial" w:hAnsi="Arial" w:cs="Arial"/>
                <w:sz w:val="16"/>
                <w:szCs w:val="16"/>
              </w:rPr>
            </w:pPr>
          </w:p>
        </w:tc>
        <w:tc>
          <w:tcPr>
            <w:tcW w:w="563" w:type="dxa"/>
            <w:vAlign w:val="center"/>
          </w:tcPr>
          <w:p w14:paraId="3995801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vAlign w:val="center"/>
          </w:tcPr>
          <w:p w14:paraId="375F87A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vAlign w:val="center"/>
          </w:tcPr>
          <w:p w14:paraId="66E3422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3" w:type="dxa"/>
            <w:vAlign w:val="center"/>
          </w:tcPr>
          <w:p w14:paraId="376E502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63" w:type="dxa"/>
            <w:vAlign w:val="center"/>
          </w:tcPr>
          <w:p w14:paraId="1E069F0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7F105AE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0C04F265" w14:textId="77777777" w:rsidTr="00AA2425">
        <w:trPr>
          <w:cantSplit/>
          <w:jc w:val="center"/>
        </w:trPr>
        <w:tc>
          <w:tcPr>
            <w:tcW w:w="524" w:type="dxa"/>
            <w:vMerge/>
            <w:vAlign w:val="center"/>
          </w:tcPr>
          <w:p w14:paraId="6CE5CBDF" w14:textId="77777777" w:rsidR="00AA2425" w:rsidRPr="00D15F5A" w:rsidRDefault="00AA2425" w:rsidP="00AA2425">
            <w:pPr>
              <w:jc w:val="center"/>
              <w:rPr>
                <w:rFonts w:ascii="Arial" w:hAnsi="Arial" w:cs="Arial"/>
                <w:b/>
                <w:sz w:val="16"/>
                <w:szCs w:val="16"/>
              </w:rPr>
            </w:pPr>
          </w:p>
        </w:tc>
        <w:tc>
          <w:tcPr>
            <w:tcW w:w="749" w:type="dxa"/>
            <w:vAlign w:val="center"/>
          </w:tcPr>
          <w:p w14:paraId="46CB2AB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22726</w:t>
            </w:r>
          </w:p>
        </w:tc>
        <w:tc>
          <w:tcPr>
            <w:tcW w:w="2796" w:type="dxa"/>
            <w:vAlign w:val="center"/>
          </w:tcPr>
          <w:p w14:paraId="7B3370E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Criatividade e Inovação</w:t>
            </w:r>
          </w:p>
        </w:tc>
        <w:tc>
          <w:tcPr>
            <w:tcW w:w="845" w:type="dxa"/>
            <w:vAlign w:val="center"/>
          </w:tcPr>
          <w:p w14:paraId="7F7EF208" w14:textId="77777777" w:rsidR="00AA2425" w:rsidRPr="00D15F5A" w:rsidRDefault="00AA2425" w:rsidP="00AA2425">
            <w:pPr>
              <w:jc w:val="center"/>
              <w:rPr>
                <w:rFonts w:ascii="Arial" w:hAnsi="Arial" w:cs="Arial"/>
                <w:sz w:val="16"/>
                <w:szCs w:val="16"/>
              </w:rPr>
            </w:pPr>
          </w:p>
        </w:tc>
        <w:tc>
          <w:tcPr>
            <w:tcW w:w="844" w:type="dxa"/>
            <w:vAlign w:val="center"/>
          </w:tcPr>
          <w:p w14:paraId="44180C06" w14:textId="77777777" w:rsidR="00AA2425" w:rsidRPr="00D15F5A" w:rsidRDefault="00AA2425" w:rsidP="00AA2425">
            <w:pPr>
              <w:jc w:val="center"/>
              <w:rPr>
                <w:rFonts w:ascii="Arial" w:hAnsi="Arial" w:cs="Arial"/>
                <w:sz w:val="16"/>
                <w:szCs w:val="16"/>
              </w:rPr>
            </w:pPr>
          </w:p>
        </w:tc>
        <w:tc>
          <w:tcPr>
            <w:tcW w:w="563" w:type="dxa"/>
            <w:vAlign w:val="center"/>
          </w:tcPr>
          <w:p w14:paraId="69922A6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vAlign w:val="center"/>
          </w:tcPr>
          <w:p w14:paraId="2771A4A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vAlign w:val="center"/>
          </w:tcPr>
          <w:p w14:paraId="4DC6A8C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vAlign w:val="center"/>
          </w:tcPr>
          <w:p w14:paraId="5946D6A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0DA4B8A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034BBFA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2A5ED128" w14:textId="77777777" w:rsidTr="00AA2425">
        <w:trPr>
          <w:cantSplit/>
          <w:jc w:val="center"/>
        </w:trPr>
        <w:tc>
          <w:tcPr>
            <w:tcW w:w="524" w:type="dxa"/>
            <w:vMerge/>
            <w:vAlign w:val="center"/>
          </w:tcPr>
          <w:p w14:paraId="34D3B60E" w14:textId="77777777" w:rsidR="00AA2425" w:rsidRPr="00D15F5A" w:rsidRDefault="00AA2425" w:rsidP="00AA2425">
            <w:pPr>
              <w:jc w:val="center"/>
              <w:rPr>
                <w:rFonts w:ascii="Arial" w:hAnsi="Arial" w:cs="Arial"/>
                <w:b/>
                <w:sz w:val="16"/>
                <w:szCs w:val="16"/>
              </w:rPr>
            </w:pPr>
          </w:p>
        </w:tc>
        <w:tc>
          <w:tcPr>
            <w:tcW w:w="749" w:type="dxa"/>
            <w:vAlign w:val="center"/>
          </w:tcPr>
          <w:p w14:paraId="38FC0BB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11049</w:t>
            </w:r>
          </w:p>
        </w:tc>
        <w:tc>
          <w:tcPr>
            <w:tcW w:w="2796" w:type="dxa"/>
            <w:vAlign w:val="center"/>
          </w:tcPr>
          <w:p w14:paraId="385B72B8"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Introdução ao Design Gráfico</w:t>
            </w:r>
          </w:p>
        </w:tc>
        <w:tc>
          <w:tcPr>
            <w:tcW w:w="845" w:type="dxa"/>
            <w:vAlign w:val="center"/>
          </w:tcPr>
          <w:p w14:paraId="274CD436" w14:textId="77777777" w:rsidR="00AA2425" w:rsidRPr="00D15F5A" w:rsidRDefault="00AA2425" w:rsidP="00AA2425">
            <w:pPr>
              <w:jc w:val="center"/>
              <w:rPr>
                <w:rFonts w:ascii="Arial" w:hAnsi="Arial" w:cs="Arial"/>
                <w:sz w:val="16"/>
                <w:szCs w:val="16"/>
              </w:rPr>
            </w:pPr>
          </w:p>
        </w:tc>
        <w:tc>
          <w:tcPr>
            <w:tcW w:w="844" w:type="dxa"/>
            <w:vAlign w:val="center"/>
          </w:tcPr>
          <w:p w14:paraId="4975ED83" w14:textId="77777777" w:rsidR="00AA2425" w:rsidRPr="00D15F5A" w:rsidRDefault="00AA2425" w:rsidP="00AA2425">
            <w:pPr>
              <w:jc w:val="center"/>
              <w:rPr>
                <w:rFonts w:ascii="Arial" w:hAnsi="Arial" w:cs="Arial"/>
                <w:sz w:val="16"/>
                <w:szCs w:val="16"/>
              </w:rPr>
            </w:pPr>
          </w:p>
        </w:tc>
        <w:tc>
          <w:tcPr>
            <w:tcW w:w="563" w:type="dxa"/>
            <w:vAlign w:val="center"/>
          </w:tcPr>
          <w:p w14:paraId="4C25A8E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vAlign w:val="center"/>
          </w:tcPr>
          <w:p w14:paraId="5BCCCE5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vAlign w:val="center"/>
          </w:tcPr>
          <w:p w14:paraId="5B14396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3" w:type="dxa"/>
            <w:vAlign w:val="center"/>
          </w:tcPr>
          <w:p w14:paraId="31EA991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63" w:type="dxa"/>
            <w:vAlign w:val="center"/>
          </w:tcPr>
          <w:p w14:paraId="10006A3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7AF8804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3BB4C9F" w14:textId="77777777" w:rsidTr="00AA2425">
        <w:trPr>
          <w:cantSplit/>
          <w:trHeight w:val="280"/>
          <w:jc w:val="center"/>
        </w:trPr>
        <w:tc>
          <w:tcPr>
            <w:tcW w:w="524" w:type="dxa"/>
            <w:vMerge/>
            <w:vAlign w:val="center"/>
          </w:tcPr>
          <w:p w14:paraId="128AB497"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vAlign w:val="center"/>
          </w:tcPr>
          <w:p w14:paraId="6E3EBC2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22554</w:t>
            </w:r>
          </w:p>
        </w:tc>
        <w:tc>
          <w:tcPr>
            <w:tcW w:w="2796" w:type="dxa"/>
            <w:tcBorders>
              <w:bottom w:val="single" w:sz="4" w:space="0" w:color="auto"/>
            </w:tcBorders>
            <w:vAlign w:val="center"/>
          </w:tcPr>
          <w:p w14:paraId="77C4FFF4"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Estética e História da Arte</w:t>
            </w:r>
          </w:p>
        </w:tc>
        <w:tc>
          <w:tcPr>
            <w:tcW w:w="845" w:type="dxa"/>
            <w:tcBorders>
              <w:bottom w:val="single" w:sz="4" w:space="0" w:color="auto"/>
            </w:tcBorders>
            <w:vAlign w:val="center"/>
          </w:tcPr>
          <w:p w14:paraId="5B9C211C"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0FAF178D"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B2730A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675" w:type="dxa"/>
            <w:tcBorders>
              <w:bottom w:val="single" w:sz="4" w:space="0" w:color="auto"/>
            </w:tcBorders>
            <w:vAlign w:val="center"/>
          </w:tcPr>
          <w:p w14:paraId="3983160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90" w:type="dxa"/>
            <w:tcBorders>
              <w:bottom w:val="single" w:sz="4" w:space="0" w:color="auto"/>
            </w:tcBorders>
            <w:vAlign w:val="center"/>
          </w:tcPr>
          <w:p w14:paraId="74F087F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tcBorders>
              <w:bottom w:val="single" w:sz="4" w:space="0" w:color="auto"/>
            </w:tcBorders>
            <w:vAlign w:val="center"/>
          </w:tcPr>
          <w:p w14:paraId="4A9E14B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tcBorders>
              <w:bottom w:val="single" w:sz="4" w:space="0" w:color="auto"/>
            </w:tcBorders>
            <w:vAlign w:val="center"/>
          </w:tcPr>
          <w:p w14:paraId="2D8E34B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tcBorders>
              <w:bottom w:val="single" w:sz="4" w:space="0" w:color="auto"/>
            </w:tcBorders>
            <w:vAlign w:val="center"/>
          </w:tcPr>
          <w:p w14:paraId="4388D76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241B5DBB" w14:textId="77777777" w:rsidTr="00AA2425">
        <w:trPr>
          <w:cantSplit/>
          <w:trHeight w:val="280"/>
          <w:jc w:val="center"/>
        </w:trPr>
        <w:tc>
          <w:tcPr>
            <w:tcW w:w="524" w:type="dxa"/>
            <w:vMerge/>
            <w:vAlign w:val="center"/>
          </w:tcPr>
          <w:p w14:paraId="73776C4A"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vAlign w:val="center"/>
          </w:tcPr>
          <w:p w14:paraId="47824EE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11076</w:t>
            </w:r>
          </w:p>
        </w:tc>
        <w:tc>
          <w:tcPr>
            <w:tcW w:w="2796" w:type="dxa"/>
            <w:tcBorders>
              <w:bottom w:val="single" w:sz="4" w:space="0" w:color="auto"/>
            </w:tcBorders>
            <w:vAlign w:val="center"/>
          </w:tcPr>
          <w:p w14:paraId="6D194BFB"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Representação Gráfica</w:t>
            </w:r>
          </w:p>
        </w:tc>
        <w:tc>
          <w:tcPr>
            <w:tcW w:w="845" w:type="dxa"/>
            <w:tcBorders>
              <w:bottom w:val="single" w:sz="4" w:space="0" w:color="auto"/>
            </w:tcBorders>
            <w:vAlign w:val="center"/>
          </w:tcPr>
          <w:p w14:paraId="7E84BD23"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4558E9B7"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7F0AF10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61CCF0A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0E384A1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207F735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tcBorders>
              <w:bottom w:val="single" w:sz="4" w:space="0" w:color="auto"/>
            </w:tcBorders>
            <w:vAlign w:val="center"/>
          </w:tcPr>
          <w:p w14:paraId="54792E7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tcBorders>
              <w:bottom w:val="single" w:sz="4" w:space="0" w:color="auto"/>
            </w:tcBorders>
            <w:vAlign w:val="center"/>
          </w:tcPr>
          <w:p w14:paraId="47F8853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0737F768" w14:textId="77777777" w:rsidTr="00AA2425">
        <w:trPr>
          <w:cantSplit/>
          <w:trHeight w:val="314"/>
          <w:jc w:val="center"/>
        </w:trPr>
        <w:tc>
          <w:tcPr>
            <w:tcW w:w="524" w:type="dxa"/>
            <w:shd w:val="clear" w:color="auto" w:fill="D9D9D9"/>
            <w:vAlign w:val="center"/>
          </w:tcPr>
          <w:p w14:paraId="48E7A51A" w14:textId="77777777" w:rsidR="00AA2425" w:rsidRPr="00D15F5A" w:rsidRDefault="00AA2425" w:rsidP="00AA2425">
            <w:pPr>
              <w:pStyle w:val="Ttulo6"/>
              <w:spacing w:before="0"/>
              <w:jc w:val="center"/>
              <w:rPr>
                <w:rFonts w:ascii="Arial" w:hAnsi="Arial" w:cs="Arial"/>
                <w:color w:val="auto"/>
                <w:sz w:val="16"/>
                <w:szCs w:val="16"/>
              </w:rPr>
            </w:pPr>
          </w:p>
        </w:tc>
        <w:tc>
          <w:tcPr>
            <w:tcW w:w="749" w:type="dxa"/>
            <w:shd w:val="clear" w:color="auto" w:fill="D9D9D9"/>
            <w:vAlign w:val="center"/>
          </w:tcPr>
          <w:p w14:paraId="79B5ABEF" w14:textId="77777777" w:rsidR="00AA2425" w:rsidRPr="00D15F5A" w:rsidRDefault="00AA2425" w:rsidP="00AA2425">
            <w:pPr>
              <w:pStyle w:val="Ttulo6"/>
              <w:spacing w:before="0"/>
              <w:jc w:val="center"/>
              <w:rPr>
                <w:rFonts w:ascii="Arial" w:hAnsi="Arial" w:cs="Arial"/>
                <w:color w:val="auto"/>
                <w:sz w:val="16"/>
                <w:szCs w:val="16"/>
              </w:rPr>
            </w:pPr>
          </w:p>
        </w:tc>
        <w:tc>
          <w:tcPr>
            <w:tcW w:w="2796" w:type="dxa"/>
            <w:shd w:val="clear" w:color="auto" w:fill="D9D9D9"/>
            <w:vAlign w:val="center"/>
          </w:tcPr>
          <w:p w14:paraId="4991F9B1" w14:textId="77777777" w:rsidR="00AA2425" w:rsidRPr="00D15F5A" w:rsidRDefault="00AA2425" w:rsidP="00AA2425">
            <w:pPr>
              <w:pStyle w:val="Ttulo6"/>
              <w:spacing w:before="0"/>
              <w:jc w:val="center"/>
              <w:rPr>
                <w:rFonts w:ascii="Arial" w:hAnsi="Arial" w:cs="Arial"/>
                <w:color w:val="auto"/>
                <w:sz w:val="16"/>
                <w:szCs w:val="16"/>
              </w:rPr>
            </w:pPr>
            <w:r w:rsidRPr="00D15F5A">
              <w:rPr>
                <w:rFonts w:ascii="Arial" w:hAnsi="Arial" w:cs="Arial"/>
                <w:color w:val="auto"/>
                <w:sz w:val="16"/>
                <w:szCs w:val="16"/>
              </w:rPr>
              <w:t>SUBTOTAL</w:t>
            </w:r>
          </w:p>
        </w:tc>
        <w:tc>
          <w:tcPr>
            <w:tcW w:w="845" w:type="dxa"/>
            <w:shd w:val="clear" w:color="auto" w:fill="D9D9D9"/>
            <w:vAlign w:val="center"/>
          </w:tcPr>
          <w:p w14:paraId="0024DD89" w14:textId="77777777" w:rsidR="00AA2425" w:rsidRPr="00D15F5A" w:rsidRDefault="00AA2425" w:rsidP="00AA2425">
            <w:pPr>
              <w:pStyle w:val="Ttulo6"/>
              <w:spacing w:before="0"/>
              <w:jc w:val="center"/>
              <w:rPr>
                <w:rFonts w:ascii="Arial" w:hAnsi="Arial" w:cs="Arial"/>
                <w:b/>
                <w:color w:val="auto"/>
                <w:sz w:val="16"/>
                <w:szCs w:val="16"/>
              </w:rPr>
            </w:pPr>
          </w:p>
        </w:tc>
        <w:tc>
          <w:tcPr>
            <w:tcW w:w="844" w:type="dxa"/>
            <w:shd w:val="clear" w:color="auto" w:fill="D9D9D9"/>
            <w:vAlign w:val="center"/>
          </w:tcPr>
          <w:p w14:paraId="21538945" w14:textId="77777777" w:rsidR="00AA2425" w:rsidRPr="00D15F5A" w:rsidRDefault="00AA2425" w:rsidP="00AA2425">
            <w:pPr>
              <w:pStyle w:val="Ttulo6"/>
              <w:spacing w:before="0"/>
              <w:jc w:val="center"/>
              <w:rPr>
                <w:rFonts w:ascii="Arial" w:hAnsi="Arial" w:cs="Arial"/>
                <w:b/>
                <w:color w:val="auto"/>
                <w:sz w:val="16"/>
                <w:szCs w:val="16"/>
              </w:rPr>
            </w:pPr>
          </w:p>
        </w:tc>
        <w:tc>
          <w:tcPr>
            <w:tcW w:w="563" w:type="dxa"/>
            <w:shd w:val="clear" w:color="auto" w:fill="D9D9D9"/>
            <w:vAlign w:val="center"/>
          </w:tcPr>
          <w:p w14:paraId="1CC5CDE6"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10</w:t>
            </w:r>
          </w:p>
        </w:tc>
        <w:tc>
          <w:tcPr>
            <w:tcW w:w="675" w:type="dxa"/>
            <w:shd w:val="clear" w:color="auto" w:fill="D9D9D9"/>
            <w:vAlign w:val="center"/>
          </w:tcPr>
          <w:p w14:paraId="6B78AA66"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150</w:t>
            </w:r>
          </w:p>
        </w:tc>
        <w:tc>
          <w:tcPr>
            <w:tcW w:w="590" w:type="dxa"/>
            <w:shd w:val="clear" w:color="auto" w:fill="D9D9D9"/>
            <w:vAlign w:val="center"/>
          </w:tcPr>
          <w:p w14:paraId="0F2DED97"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14</w:t>
            </w:r>
          </w:p>
        </w:tc>
        <w:tc>
          <w:tcPr>
            <w:tcW w:w="563" w:type="dxa"/>
            <w:shd w:val="clear" w:color="auto" w:fill="D9D9D9"/>
            <w:vAlign w:val="center"/>
          </w:tcPr>
          <w:p w14:paraId="700067EF"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210</w:t>
            </w:r>
          </w:p>
        </w:tc>
        <w:tc>
          <w:tcPr>
            <w:tcW w:w="563" w:type="dxa"/>
            <w:shd w:val="clear" w:color="auto" w:fill="D9D9D9"/>
            <w:vAlign w:val="center"/>
          </w:tcPr>
          <w:p w14:paraId="5AA030DC"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24</w:t>
            </w:r>
          </w:p>
        </w:tc>
        <w:tc>
          <w:tcPr>
            <w:tcW w:w="565" w:type="dxa"/>
            <w:shd w:val="clear" w:color="auto" w:fill="D9D9D9"/>
            <w:vAlign w:val="center"/>
          </w:tcPr>
          <w:p w14:paraId="4E7F5DA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360</w:t>
            </w:r>
          </w:p>
        </w:tc>
      </w:tr>
      <w:tr w:rsidR="00AA2425" w:rsidRPr="00D15F5A" w14:paraId="5ADDBC20" w14:textId="77777777" w:rsidTr="00AA2425">
        <w:trPr>
          <w:cantSplit/>
          <w:jc w:val="center"/>
        </w:trPr>
        <w:tc>
          <w:tcPr>
            <w:tcW w:w="524" w:type="dxa"/>
            <w:vMerge w:val="restart"/>
            <w:vAlign w:val="center"/>
          </w:tcPr>
          <w:p w14:paraId="091B054F"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2</w:t>
            </w:r>
          </w:p>
        </w:tc>
        <w:tc>
          <w:tcPr>
            <w:tcW w:w="749" w:type="dxa"/>
            <w:vAlign w:val="center"/>
          </w:tcPr>
          <w:p w14:paraId="6CA767D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11055</w:t>
            </w:r>
          </w:p>
        </w:tc>
        <w:tc>
          <w:tcPr>
            <w:tcW w:w="2796" w:type="dxa"/>
            <w:vAlign w:val="center"/>
          </w:tcPr>
          <w:p w14:paraId="6D476929"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Processo de Design</w:t>
            </w:r>
          </w:p>
        </w:tc>
        <w:tc>
          <w:tcPr>
            <w:tcW w:w="845" w:type="dxa"/>
            <w:vAlign w:val="center"/>
          </w:tcPr>
          <w:p w14:paraId="679A43CD" w14:textId="77777777" w:rsidR="00AA2425" w:rsidRPr="00D15F5A" w:rsidRDefault="00AA2425" w:rsidP="00AA2425">
            <w:pPr>
              <w:jc w:val="center"/>
              <w:rPr>
                <w:rFonts w:ascii="Arial" w:hAnsi="Arial" w:cs="Arial"/>
                <w:sz w:val="16"/>
                <w:szCs w:val="16"/>
              </w:rPr>
            </w:pPr>
          </w:p>
        </w:tc>
        <w:tc>
          <w:tcPr>
            <w:tcW w:w="844" w:type="dxa"/>
            <w:vAlign w:val="center"/>
          </w:tcPr>
          <w:p w14:paraId="2427FDB2" w14:textId="77777777" w:rsidR="00AA2425" w:rsidRPr="00D15F5A" w:rsidRDefault="00AA2425" w:rsidP="00AA2425">
            <w:pPr>
              <w:jc w:val="center"/>
              <w:rPr>
                <w:rFonts w:ascii="Arial" w:hAnsi="Arial" w:cs="Arial"/>
                <w:sz w:val="16"/>
                <w:szCs w:val="16"/>
              </w:rPr>
            </w:pPr>
          </w:p>
        </w:tc>
        <w:tc>
          <w:tcPr>
            <w:tcW w:w="563" w:type="dxa"/>
            <w:vAlign w:val="center"/>
          </w:tcPr>
          <w:p w14:paraId="2D3C508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vAlign w:val="center"/>
          </w:tcPr>
          <w:p w14:paraId="7DEB4EF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vAlign w:val="center"/>
          </w:tcPr>
          <w:p w14:paraId="4740815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3" w:type="dxa"/>
            <w:vAlign w:val="center"/>
          </w:tcPr>
          <w:p w14:paraId="10ADCD6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63" w:type="dxa"/>
            <w:vAlign w:val="center"/>
          </w:tcPr>
          <w:p w14:paraId="76ACCA9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5DE5FB1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33AFC672" w14:textId="77777777" w:rsidTr="00AA2425">
        <w:trPr>
          <w:cantSplit/>
          <w:jc w:val="center"/>
        </w:trPr>
        <w:tc>
          <w:tcPr>
            <w:tcW w:w="524" w:type="dxa"/>
            <w:vMerge/>
            <w:vAlign w:val="center"/>
          </w:tcPr>
          <w:p w14:paraId="0787089F" w14:textId="77777777" w:rsidR="00AA2425" w:rsidRPr="00D15F5A" w:rsidRDefault="00AA2425" w:rsidP="00AA2425">
            <w:pPr>
              <w:jc w:val="center"/>
              <w:rPr>
                <w:rFonts w:ascii="Arial" w:hAnsi="Arial" w:cs="Arial"/>
                <w:b/>
                <w:sz w:val="16"/>
                <w:szCs w:val="16"/>
              </w:rPr>
            </w:pPr>
          </w:p>
        </w:tc>
        <w:tc>
          <w:tcPr>
            <w:tcW w:w="749" w:type="dxa"/>
            <w:vAlign w:val="center"/>
          </w:tcPr>
          <w:p w14:paraId="62626BF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16230</w:t>
            </w:r>
          </w:p>
        </w:tc>
        <w:tc>
          <w:tcPr>
            <w:tcW w:w="2796" w:type="dxa"/>
            <w:vAlign w:val="center"/>
          </w:tcPr>
          <w:p w14:paraId="74D3CE8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Computação Gráfica</w:t>
            </w:r>
          </w:p>
        </w:tc>
        <w:tc>
          <w:tcPr>
            <w:tcW w:w="845" w:type="dxa"/>
            <w:vAlign w:val="center"/>
          </w:tcPr>
          <w:p w14:paraId="7CA6B993" w14:textId="77777777" w:rsidR="00AA2425" w:rsidRPr="00D15F5A" w:rsidRDefault="00AA2425" w:rsidP="00AA2425">
            <w:pPr>
              <w:jc w:val="center"/>
              <w:rPr>
                <w:rFonts w:ascii="Arial" w:hAnsi="Arial" w:cs="Arial"/>
                <w:sz w:val="16"/>
                <w:szCs w:val="16"/>
              </w:rPr>
            </w:pPr>
          </w:p>
        </w:tc>
        <w:tc>
          <w:tcPr>
            <w:tcW w:w="844" w:type="dxa"/>
            <w:vAlign w:val="center"/>
          </w:tcPr>
          <w:p w14:paraId="232A46F2" w14:textId="77777777" w:rsidR="00AA2425" w:rsidRPr="00D15F5A" w:rsidRDefault="00AA2425" w:rsidP="00AA2425">
            <w:pPr>
              <w:jc w:val="center"/>
              <w:rPr>
                <w:rFonts w:ascii="Arial" w:hAnsi="Arial" w:cs="Arial"/>
                <w:sz w:val="16"/>
                <w:szCs w:val="16"/>
              </w:rPr>
            </w:pPr>
          </w:p>
        </w:tc>
        <w:tc>
          <w:tcPr>
            <w:tcW w:w="563" w:type="dxa"/>
            <w:vAlign w:val="center"/>
          </w:tcPr>
          <w:p w14:paraId="27F0863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vAlign w:val="center"/>
          </w:tcPr>
          <w:p w14:paraId="5159865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vAlign w:val="center"/>
          </w:tcPr>
          <w:p w14:paraId="7284287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vAlign w:val="center"/>
          </w:tcPr>
          <w:p w14:paraId="53128F5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0A12CD1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0E537B5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3C9917F4" w14:textId="77777777" w:rsidTr="00AA2425">
        <w:trPr>
          <w:cantSplit/>
          <w:jc w:val="center"/>
        </w:trPr>
        <w:tc>
          <w:tcPr>
            <w:tcW w:w="524" w:type="dxa"/>
            <w:vMerge/>
            <w:vAlign w:val="center"/>
          </w:tcPr>
          <w:p w14:paraId="795CD755" w14:textId="77777777" w:rsidR="00AA2425" w:rsidRPr="00D15F5A" w:rsidRDefault="00AA2425" w:rsidP="00AA2425">
            <w:pPr>
              <w:jc w:val="center"/>
              <w:rPr>
                <w:rFonts w:ascii="Arial" w:hAnsi="Arial" w:cs="Arial"/>
                <w:b/>
                <w:sz w:val="16"/>
                <w:szCs w:val="16"/>
              </w:rPr>
            </w:pPr>
          </w:p>
        </w:tc>
        <w:tc>
          <w:tcPr>
            <w:tcW w:w="749" w:type="dxa"/>
            <w:vAlign w:val="center"/>
          </w:tcPr>
          <w:p w14:paraId="79BDC28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23089</w:t>
            </w:r>
          </w:p>
        </w:tc>
        <w:tc>
          <w:tcPr>
            <w:tcW w:w="2796" w:type="dxa"/>
            <w:vAlign w:val="center"/>
          </w:tcPr>
          <w:p w14:paraId="7FDB949E" w14:textId="77777777" w:rsidR="00AA2425" w:rsidRPr="00D15F5A" w:rsidRDefault="00AA2425" w:rsidP="00AA2425">
            <w:pPr>
              <w:pStyle w:val="Textodenotaderodap"/>
              <w:jc w:val="both"/>
              <w:rPr>
                <w:rFonts w:cs="Arial"/>
                <w:sz w:val="16"/>
                <w:szCs w:val="16"/>
              </w:rPr>
            </w:pPr>
            <w:r w:rsidRPr="00D15F5A">
              <w:rPr>
                <w:rFonts w:cs="Arial"/>
                <w:sz w:val="16"/>
                <w:szCs w:val="16"/>
              </w:rPr>
              <w:t>Ergonomia</w:t>
            </w:r>
          </w:p>
        </w:tc>
        <w:tc>
          <w:tcPr>
            <w:tcW w:w="845" w:type="dxa"/>
            <w:vAlign w:val="center"/>
          </w:tcPr>
          <w:p w14:paraId="25E175CC" w14:textId="77777777" w:rsidR="00AA2425" w:rsidRPr="00D15F5A" w:rsidRDefault="00AA2425" w:rsidP="00AA2425">
            <w:pPr>
              <w:jc w:val="center"/>
              <w:rPr>
                <w:rFonts w:ascii="Arial" w:hAnsi="Arial" w:cs="Arial"/>
                <w:sz w:val="16"/>
                <w:szCs w:val="16"/>
              </w:rPr>
            </w:pPr>
          </w:p>
        </w:tc>
        <w:tc>
          <w:tcPr>
            <w:tcW w:w="844" w:type="dxa"/>
            <w:vAlign w:val="center"/>
          </w:tcPr>
          <w:p w14:paraId="5570EB73" w14:textId="77777777" w:rsidR="00AA2425" w:rsidRPr="00D15F5A" w:rsidRDefault="00AA2425" w:rsidP="00AA2425">
            <w:pPr>
              <w:jc w:val="center"/>
              <w:rPr>
                <w:rFonts w:ascii="Arial" w:hAnsi="Arial" w:cs="Arial"/>
                <w:sz w:val="16"/>
                <w:szCs w:val="16"/>
              </w:rPr>
            </w:pPr>
          </w:p>
        </w:tc>
        <w:tc>
          <w:tcPr>
            <w:tcW w:w="563" w:type="dxa"/>
            <w:vAlign w:val="center"/>
          </w:tcPr>
          <w:p w14:paraId="68057A8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vAlign w:val="center"/>
          </w:tcPr>
          <w:p w14:paraId="353AB8D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vAlign w:val="center"/>
          </w:tcPr>
          <w:p w14:paraId="28D2704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3" w:type="dxa"/>
            <w:vAlign w:val="center"/>
          </w:tcPr>
          <w:p w14:paraId="2C2AB2B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63" w:type="dxa"/>
            <w:vAlign w:val="center"/>
          </w:tcPr>
          <w:p w14:paraId="7D168BD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64FF98E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428379D6" w14:textId="77777777" w:rsidTr="00AA2425">
        <w:trPr>
          <w:cantSplit/>
          <w:jc w:val="center"/>
        </w:trPr>
        <w:tc>
          <w:tcPr>
            <w:tcW w:w="524" w:type="dxa"/>
            <w:vMerge/>
            <w:vAlign w:val="center"/>
          </w:tcPr>
          <w:p w14:paraId="5838BD29"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vAlign w:val="center"/>
          </w:tcPr>
          <w:p w14:paraId="13BDBFB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16256</w:t>
            </w:r>
          </w:p>
        </w:tc>
        <w:tc>
          <w:tcPr>
            <w:tcW w:w="2796" w:type="dxa"/>
            <w:tcBorders>
              <w:bottom w:val="single" w:sz="4" w:space="0" w:color="auto"/>
            </w:tcBorders>
            <w:vAlign w:val="center"/>
          </w:tcPr>
          <w:p w14:paraId="71707F9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Ilustração</w:t>
            </w:r>
          </w:p>
        </w:tc>
        <w:tc>
          <w:tcPr>
            <w:tcW w:w="845" w:type="dxa"/>
            <w:tcBorders>
              <w:bottom w:val="single" w:sz="4" w:space="0" w:color="auto"/>
            </w:tcBorders>
            <w:vAlign w:val="center"/>
          </w:tcPr>
          <w:p w14:paraId="03DB6880"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1344A33C"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B36F92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17005A0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0389AB3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537AF29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tcBorders>
              <w:bottom w:val="single" w:sz="4" w:space="0" w:color="auto"/>
            </w:tcBorders>
            <w:vAlign w:val="center"/>
          </w:tcPr>
          <w:p w14:paraId="2EB963D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tcBorders>
              <w:bottom w:val="single" w:sz="4" w:space="0" w:color="auto"/>
            </w:tcBorders>
            <w:vAlign w:val="center"/>
          </w:tcPr>
          <w:p w14:paraId="193933C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509FCFB1" w14:textId="77777777" w:rsidTr="00AA2425">
        <w:trPr>
          <w:cantSplit/>
          <w:jc w:val="center"/>
        </w:trPr>
        <w:tc>
          <w:tcPr>
            <w:tcW w:w="524" w:type="dxa"/>
            <w:vMerge/>
            <w:vAlign w:val="center"/>
          </w:tcPr>
          <w:p w14:paraId="48E5D0D9"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vAlign w:val="center"/>
          </w:tcPr>
          <w:p w14:paraId="3389E0F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16229</w:t>
            </w:r>
          </w:p>
        </w:tc>
        <w:tc>
          <w:tcPr>
            <w:tcW w:w="2796" w:type="dxa"/>
            <w:tcBorders>
              <w:bottom w:val="single" w:sz="4" w:space="0" w:color="auto"/>
            </w:tcBorders>
            <w:vAlign w:val="center"/>
          </w:tcPr>
          <w:p w14:paraId="4B8805D3"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Expressão Gráfica</w:t>
            </w:r>
          </w:p>
        </w:tc>
        <w:tc>
          <w:tcPr>
            <w:tcW w:w="845" w:type="dxa"/>
            <w:tcBorders>
              <w:bottom w:val="single" w:sz="4" w:space="0" w:color="auto"/>
            </w:tcBorders>
            <w:vAlign w:val="center"/>
          </w:tcPr>
          <w:p w14:paraId="3C543BEE"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068BEFDB"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17D689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0322665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59BDBAC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5EB3389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tcBorders>
              <w:bottom w:val="single" w:sz="4" w:space="0" w:color="auto"/>
            </w:tcBorders>
            <w:vAlign w:val="center"/>
          </w:tcPr>
          <w:p w14:paraId="1C8ED09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tcBorders>
              <w:bottom w:val="single" w:sz="4" w:space="0" w:color="auto"/>
            </w:tcBorders>
            <w:vAlign w:val="center"/>
          </w:tcPr>
          <w:p w14:paraId="2DE54BF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C1E8971" w14:textId="77777777" w:rsidTr="00AA2425">
        <w:trPr>
          <w:cantSplit/>
          <w:jc w:val="center"/>
        </w:trPr>
        <w:tc>
          <w:tcPr>
            <w:tcW w:w="524" w:type="dxa"/>
            <w:vMerge/>
            <w:vAlign w:val="center"/>
          </w:tcPr>
          <w:p w14:paraId="1DEFA367"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vAlign w:val="center"/>
          </w:tcPr>
          <w:p w14:paraId="0D5C61B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22707</w:t>
            </w:r>
          </w:p>
        </w:tc>
        <w:tc>
          <w:tcPr>
            <w:tcW w:w="2796" w:type="dxa"/>
            <w:tcBorders>
              <w:bottom w:val="single" w:sz="4" w:space="0" w:color="auto"/>
            </w:tcBorders>
            <w:vAlign w:val="center"/>
          </w:tcPr>
          <w:p w14:paraId="2C1C6A6A" w14:textId="77777777" w:rsidR="00AA2425" w:rsidRPr="00D15F5A" w:rsidRDefault="00AA2425" w:rsidP="00AA2425">
            <w:pPr>
              <w:rPr>
                <w:rFonts w:ascii="Arial" w:hAnsi="Arial" w:cs="Arial"/>
                <w:sz w:val="16"/>
                <w:szCs w:val="16"/>
              </w:rPr>
            </w:pPr>
            <w:r w:rsidRPr="00D15F5A">
              <w:rPr>
                <w:rFonts w:ascii="Arial" w:hAnsi="Arial" w:cs="Arial"/>
                <w:sz w:val="16"/>
                <w:szCs w:val="16"/>
              </w:rPr>
              <w:t xml:space="preserve">Comunicação, Comportamento e </w:t>
            </w:r>
          </w:p>
          <w:p w14:paraId="592B374D"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Interculturalidade</w:t>
            </w:r>
          </w:p>
        </w:tc>
        <w:tc>
          <w:tcPr>
            <w:tcW w:w="845" w:type="dxa"/>
            <w:tcBorders>
              <w:bottom w:val="single" w:sz="4" w:space="0" w:color="auto"/>
            </w:tcBorders>
            <w:vAlign w:val="center"/>
          </w:tcPr>
          <w:p w14:paraId="69F57A29"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095C5409"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3610884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675" w:type="dxa"/>
            <w:tcBorders>
              <w:bottom w:val="single" w:sz="4" w:space="0" w:color="auto"/>
            </w:tcBorders>
            <w:vAlign w:val="center"/>
          </w:tcPr>
          <w:p w14:paraId="3348EFA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90" w:type="dxa"/>
            <w:tcBorders>
              <w:bottom w:val="single" w:sz="4" w:space="0" w:color="auto"/>
            </w:tcBorders>
            <w:vAlign w:val="center"/>
          </w:tcPr>
          <w:p w14:paraId="101F783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tcBorders>
              <w:bottom w:val="single" w:sz="4" w:space="0" w:color="auto"/>
            </w:tcBorders>
            <w:vAlign w:val="center"/>
          </w:tcPr>
          <w:p w14:paraId="2252E06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tcBorders>
              <w:bottom w:val="single" w:sz="4" w:space="0" w:color="auto"/>
            </w:tcBorders>
            <w:vAlign w:val="center"/>
          </w:tcPr>
          <w:p w14:paraId="607842E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tcBorders>
              <w:bottom w:val="single" w:sz="4" w:space="0" w:color="auto"/>
            </w:tcBorders>
            <w:vAlign w:val="center"/>
          </w:tcPr>
          <w:p w14:paraId="00ACB16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46E60F48" w14:textId="77777777" w:rsidTr="00AA2425">
        <w:trPr>
          <w:cantSplit/>
          <w:jc w:val="center"/>
        </w:trPr>
        <w:tc>
          <w:tcPr>
            <w:tcW w:w="524" w:type="dxa"/>
            <w:shd w:val="clear" w:color="auto" w:fill="D9D9D9"/>
            <w:vAlign w:val="center"/>
          </w:tcPr>
          <w:p w14:paraId="3A8BA9C4" w14:textId="77777777" w:rsidR="00AA2425" w:rsidRPr="00D15F5A" w:rsidRDefault="00AA2425" w:rsidP="00AA2425">
            <w:pPr>
              <w:jc w:val="center"/>
              <w:rPr>
                <w:rFonts w:ascii="Arial" w:hAnsi="Arial" w:cs="Arial"/>
                <w:b/>
                <w:sz w:val="16"/>
                <w:szCs w:val="16"/>
              </w:rPr>
            </w:pPr>
          </w:p>
        </w:tc>
        <w:tc>
          <w:tcPr>
            <w:tcW w:w="749" w:type="dxa"/>
            <w:shd w:val="clear" w:color="auto" w:fill="D9D9D9"/>
            <w:vAlign w:val="center"/>
          </w:tcPr>
          <w:p w14:paraId="1AFC9102" w14:textId="77777777" w:rsidR="00AA2425" w:rsidRPr="00D15F5A" w:rsidRDefault="00AA2425" w:rsidP="00AA2425">
            <w:pPr>
              <w:jc w:val="center"/>
              <w:rPr>
                <w:rFonts w:ascii="Arial" w:hAnsi="Arial" w:cs="Arial"/>
                <w:sz w:val="16"/>
                <w:szCs w:val="16"/>
              </w:rPr>
            </w:pPr>
          </w:p>
        </w:tc>
        <w:tc>
          <w:tcPr>
            <w:tcW w:w="2796" w:type="dxa"/>
            <w:shd w:val="clear" w:color="auto" w:fill="D9D9D9"/>
            <w:vAlign w:val="center"/>
          </w:tcPr>
          <w:p w14:paraId="6653B42B" w14:textId="77777777" w:rsidR="00AA2425" w:rsidRPr="00D15F5A" w:rsidRDefault="00AA2425" w:rsidP="00AA2425">
            <w:pPr>
              <w:ind w:left="1055"/>
              <w:rPr>
                <w:rFonts w:ascii="Arial" w:hAnsi="Arial" w:cs="Arial"/>
                <w:sz w:val="16"/>
                <w:szCs w:val="16"/>
              </w:rPr>
            </w:pPr>
            <w:r w:rsidRPr="00D15F5A">
              <w:rPr>
                <w:rFonts w:ascii="Arial" w:hAnsi="Arial" w:cs="Arial"/>
                <w:b/>
                <w:sz w:val="16"/>
                <w:szCs w:val="16"/>
              </w:rPr>
              <w:t>SUBTOTA</w:t>
            </w:r>
            <w:r w:rsidRPr="00D15F5A">
              <w:rPr>
                <w:rFonts w:ascii="Arial" w:hAnsi="Arial" w:cs="Arial"/>
                <w:sz w:val="16"/>
                <w:szCs w:val="16"/>
              </w:rPr>
              <w:t>L</w:t>
            </w:r>
          </w:p>
        </w:tc>
        <w:tc>
          <w:tcPr>
            <w:tcW w:w="845" w:type="dxa"/>
            <w:shd w:val="clear" w:color="auto" w:fill="D9D9D9"/>
            <w:vAlign w:val="center"/>
          </w:tcPr>
          <w:p w14:paraId="3433C989" w14:textId="77777777" w:rsidR="00AA2425" w:rsidRPr="00D15F5A" w:rsidRDefault="00AA2425" w:rsidP="00AA2425">
            <w:pPr>
              <w:jc w:val="center"/>
              <w:rPr>
                <w:rFonts w:ascii="Arial" w:hAnsi="Arial" w:cs="Arial"/>
                <w:b/>
                <w:sz w:val="16"/>
                <w:szCs w:val="16"/>
              </w:rPr>
            </w:pPr>
          </w:p>
        </w:tc>
        <w:tc>
          <w:tcPr>
            <w:tcW w:w="844" w:type="dxa"/>
            <w:shd w:val="clear" w:color="auto" w:fill="D9D9D9"/>
            <w:vAlign w:val="center"/>
          </w:tcPr>
          <w:p w14:paraId="41C76689"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19B5607A"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10</w:t>
            </w:r>
          </w:p>
        </w:tc>
        <w:tc>
          <w:tcPr>
            <w:tcW w:w="675" w:type="dxa"/>
            <w:shd w:val="clear" w:color="auto" w:fill="D9D9D9"/>
            <w:vAlign w:val="center"/>
          </w:tcPr>
          <w:p w14:paraId="5E42DF77"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150</w:t>
            </w:r>
          </w:p>
        </w:tc>
        <w:tc>
          <w:tcPr>
            <w:tcW w:w="590" w:type="dxa"/>
            <w:shd w:val="clear" w:color="auto" w:fill="D9D9D9"/>
            <w:vAlign w:val="center"/>
          </w:tcPr>
          <w:p w14:paraId="4683CC72"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14</w:t>
            </w:r>
          </w:p>
        </w:tc>
        <w:tc>
          <w:tcPr>
            <w:tcW w:w="563" w:type="dxa"/>
            <w:shd w:val="clear" w:color="auto" w:fill="D9D9D9"/>
            <w:vAlign w:val="center"/>
          </w:tcPr>
          <w:p w14:paraId="494700B0"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210</w:t>
            </w:r>
          </w:p>
        </w:tc>
        <w:tc>
          <w:tcPr>
            <w:tcW w:w="563" w:type="dxa"/>
            <w:shd w:val="clear" w:color="auto" w:fill="D9D9D9"/>
            <w:vAlign w:val="center"/>
          </w:tcPr>
          <w:p w14:paraId="43F24085"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24</w:t>
            </w:r>
          </w:p>
        </w:tc>
        <w:tc>
          <w:tcPr>
            <w:tcW w:w="565" w:type="dxa"/>
            <w:shd w:val="clear" w:color="auto" w:fill="D9D9D9"/>
            <w:vAlign w:val="center"/>
          </w:tcPr>
          <w:p w14:paraId="3FA20D53"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360</w:t>
            </w:r>
          </w:p>
        </w:tc>
      </w:tr>
      <w:tr w:rsidR="00AA2425" w:rsidRPr="00D15F5A" w14:paraId="2BD64973" w14:textId="77777777" w:rsidTr="00AA2425">
        <w:trPr>
          <w:cantSplit/>
          <w:jc w:val="center"/>
        </w:trPr>
        <w:tc>
          <w:tcPr>
            <w:tcW w:w="524" w:type="dxa"/>
            <w:vMerge w:val="restart"/>
            <w:vAlign w:val="center"/>
          </w:tcPr>
          <w:p w14:paraId="02E506BD"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3</w:t>
            </w:r>
          </w:p>
        </w:tc>
        <w:tc>
          <w:tcPr>
            <w:tcW w:w="749" w:type="dxa"/>
            <w:vAlign w:val="center"/>
          </w:tcPr>
          <w:p w14:paraId="2740426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16231</w:t>
            </w:r>
          </w:p>
        </w:tc>
        <w:tc>
          <w:tcPr>
            <w:tcW w:w="2796" w:type="dxa"/>
            <w:vAlign w:val="center"/>
          </w:tcPr>
          <w:p w14:paraId="673F1BD1"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Projeto Gráfico</w:t>
            </w:r>
          </w:p>
        </w:tc>
        <w:tc>
          <w:tcPr>
            <w:tcW w:w="845" w:type="dxa"/>
            <w:vAlign w:val="center"/>
          </w:tcPr>
          <w:p w14:paraId="7B1B0194" w14:textId="77777777" w:rsidR="00AA2425" w:rsidRPr="00D15F5A" w:rsidRDefault="00AA2425" w:rsidP="00AA2425">
            <w:pPr>
              <w:jc w:val="center"/>
              <w:rPr>
                <w:rFonts w:ascii="Arial" w:hAnsi="Arial" w:cs="Arial"/>
                <w:sz w:val="16"/>
                <w:szCs w:val="16"/>
              </w:rPr>
            </w:pPr>
          </w:p>
        </w:tc>
        <w:tc>
          <w:tcPr>
            <w:tcW w:w="844" w:type="dxa"/>
            <w:vAlign w:val="center"/>
          </w:tcPr>
          <w:p w14:paraId="5618971B" w14:textId="77777777" w:rsidR="00AA2425" w:rsidRPr="00D15F5A" w:rsidRDefault="00AA2425" w:rsidP="00AA2425">
            <w:pPr>
              <w:jc w:val="center"/>
              <w:rPr>
                <w:rFonts w:ascii="Arial" w:hAnsi="Arial" w:cs="Arial"/>
                <w:sz w:val="16"/>
                <w:szCs w:val="16"/>
              </w:rPr>
            </w:pPr>
          </w:p>
        </w:tc>
        <w:tc>
          <w:tcPr>
            <w:tcW w:w="563" w:type="dxa"/>
            <w:vAlign w:val="center"/>
          </w:tcPr>
          <w:p w14:paraId="0869C8E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vAlign w:val="center"/>
          </w:tcPr>
          <w:p w14:paraId="5D4CA3C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vAlign w:val="center"/>
          </w:tcPr>
          <w:p w14:paraId="6032DD2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vAlign w:val="center"/>
          </w:tcPr>
          <w:p w14:paraId="1A5C252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5C09EAC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0381F66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3D51D1FE" w14:textId="77777777" w:rsidTr="00AA2425">
        <w:trPr>
          <w:cantSplit/>
          <w:jc w:val="center"/>
        </w:trPr>
        <w:tc>
          <w:tcPr>
            <w:tcW w:w="524" w:type="dxa"/>
            <w:vMerge/>
            <w:vAlign w:val="center"/>
          </w:tcPr>
          <w:p w14:paraId="56CC8290" w14:textId="77777777" w:rsidR="00AA2425" w:rsidRPr="00D15F5A" w:rsidRDefault="00AA2425" w:rsidP="00AA2425">
            <w:pPr>
              <w:jc w:val="center"/>
              <w:rPr>
                <w:rFonts w:ascii="Arial" w:hAnsi="Arial" w:cs="Arial"/>
                <w:sz w:val="16"/>
                <w:szCs w:val="16"/>
              </w:rPr>
            </w:pPr>
          </w:p>
        </w:tc>
        <w:tc>
          <w:tcPr>
            <w:tcW w:w="749" w:type="dxa"/>
            <w:vAlign w:val="center"/>
          </w:tcPr>
          <w:p w14:paraId="7EB9BA9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24421</w:t>
            </w:r>
          </w:p>
        </w:tc>
        <w:tc>
          <w:tcPr>
            <w:tcW w:w="2796" w:type="dxa"/>
            <w:vAlign w:val="center"/>
          </w:tcPr>
          <w:p w14:paraId="3637D207"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Tipografia</w:t>
            </w:r>
          </w:p>
        </w:tc>
        <w:tc>
          <w:tcPr>
            <w:tcW w:w="845" w:type="dxa"/>
            <w:vAlign w:val="center"/>
          </w:tcPr>
          <w:p w14:paraId="16811F9A" w14:textId="77777777" w:rsidR="00AA2425" w:rsidRPr="00D15F5A" w:rsidRDefault="00AA2425" w:rsidP="00AA2425">
            <w:pPr>
              <w:jc w:val="center"/>
              <w:rPr>
                <w:rFonts w:ascii="Arial" w:hAnsi="Arial" w:cs="Arial"/>
                <w:sz w:val="16"/>
                <w:szCs w:val="16"/>
              </w:rPr>
            </w:pPr>
          </w:p>
        </w:tc>
        <w:tc>
          <w:tcPr>
            <w:tcW w:w="844" w:type="dxa"/>
            <w:vAlign w:val="center"/>
          </w:tcPr>
          <w:p w14:paraId="72A60E3D" w14:textId="77777777" w:rsidR="00AA2425" w:rsidRPr="00D15F5A" w:rsidRDefault="00AA2425" w:rsidP="00AA2425">
            <w:pPr>
              <w:jc w:val="center"/>
              <w:rPr>
                <w:rFonts w:ascii="Arial" w:hAnsi="Arial" w:cs="Arial"/>
                <w:sz w:val="16"/>
                <w:szCs w:val="16"/>
              </w:rPr>
            </w:pPr>
          </w:p>
        </w:tc>
        <w:tc>
          <w:tcPr>
            <w:tcW w:w="563" w:type="dxa"/>
            <w:vAlign w:val="center"/>
          </w:tcPr>
          <w:p w14:paraId="677D3C4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vAlign w:val="center"/>
          </w:tcPr>
          <w:p w14:paraId="4A7F902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vAlign w:val="center"/>
          </w:tcPr>
          <w:p w14:paraId="1ACAA9E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vAlign w:val="center"/>
          </w:tcPr>
          <w:p w14:paraId="6BE5969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61CE8F6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4C60EC3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2F9BC0FE" w14:textId="77777777" w:rsidTr="00AA2425">
        <w:trPr>
          <w:cantSplit/>
          <w:jc w:val="center"/>
        </w:trPr>
        <w:tc>
          <w:tcPr>
            <w:tcW w:w="524" w:type="dxa"/>
            <w:vMerge/>
            <w:vAlign w:val="center"/>
          </w:tcPr>
          <w:p w14:paraId="06F1CDFA" w14:textId="77777777" w:rsidR="00AA2425" w:rsidRPr="00D15F5A" w:rsidRDefault="00AA2425" w:rsidP="00AA2425">
            <w:pPr>
              <w:jc w:val="center"/>
              <w:rPr>
                <w:rFonts w:ascii="Arial" w:hAnsi="Arial" w:cs="Arial"/>
                <w:sz w:val="16"/>
                <w:szCs w:val="16"/>
              </w:rPr>
            </w:pPr>
          </w:p>
        </w:tc>
        <w:tc>
          <w:tcPr>
            <w:tcW w:w="749" w:type="dxa"/>
            <w:vAlign w:val="center"/>
          </w:tcPr>
          <w:p w14:paraId="057794F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3482</w:t>
            </w:r>
          </w:p>
        </w:tc>
        <w:tc>
          <w:tcPr>
            <w:tcW w:w="2796" w:type="dxa"/>
            <w:vAlign w:val="center"/>
          </w:tcPr>
          <w:p w14:paraId="579B64FB"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Semiótica</w:t>
            </w:r>
          </w:p>
        </w:tc>
        <w:tc>
          <w:tcPr>
            <w:tcW w:w="845" w:type="dxa"/>
            <w:vAlign w:val="center"/>
          </w:tcPr>
          <w:p w14:paraId="7F7DDE6D" w14:textId="77777777" w:rsidR="00AA2425" w:rsidRPr="00D15F5A" w:rsidRDefault="00AA2425" w:rsidP="00AA2425">
            <w:pPr>
              <w:jc w:val="center"/>
              <w:rPr>
                <w:rFonts w:ascii="Arial" w:hAnsi="Arial" w:cs="Arial"/>
                <w:sz w:val="16"/>
                <w:szCs w:val="16"/>
                <w:highlight w:val="yellow"/>
              </w:rPr>
            </w:pPr>
          </w:p>
        </w:tc>
        <w:tc>
          <w:tcPr>
            <w:tcW w:w="844" w:type="dxa"/>
            <w:vAlign w:val="center"/>
          </w:tcPr>
          <w:p w14:paraId="1ACAF55C" w14:textId="77777777" w:rsidR="00AA2425" w:rsidRPr="00D15F5A" w:rsidRDefault="00AA2425" w:rsidP="00AA2425">
            <w:pPr>
              <w:jc w:val="center"/>
              <w:rPr>
                <w:rFonts w:ascii="Arial" w:hAnsi="Arial" w:cs="Arial"/>
                <w:sz w:val="16"/>
                <w:szCs w:val="16"/>
                <w:highlight w:val="yellow"/>
              </w:rPr>
            </w:pPr>
          </w:p>
        </w:tc>
        <w:tc>
          <w:tcPr>
            <w:tcW w:w="563" w:type="dxa"/>
            <w:vAlign w:val="center"/>
          </w:tcPr>
          <w:p w14:paraId="7733845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675" w:type="dxa"/>
            <w:vAlign w:val="center"/>
          </w:tcPr>
          <w:p w14:paraId="0E68E71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90" w:type="dxa"/>
            <w:vAlign w:val="center"/>
          </w:tcPr>
          <w:p w14:paraId="6976C70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563" w:type="dxa"/>
            <w:vAlign w:val="center"/>
          </w:tcPr>
          <w:p w14:paraId="0CBF528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63" w:type="dxa"/>
            <w:vAlign w:val="center"/>
          </w:tcPr>
          <w:p w14:paraId="22CDFB35"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532AE4E3"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5B41948B" w14:textId="77777777" w:rsidTr="00AA2425">
        <w:trPr>
          <w:cantSplit/>
          <w:jc w:val="center"/>
        </w:trPr>
        <w:tc>
          <w:tcPr>
            <w:tcW w:w="524" w:type="dxa"/>
            <w:vMerge/>
            <w:vAlign w:val="center"/>
          </w:tcPr>
          <w:p w14:paraId="054792AA" w14:textId="77777777" w:rsidR="00AA2425" w:rsidRPr="00D15F5A" w:rsidRDefault="00AA2425" w:rsidP="00AA2425">
            <w:pPr>
              <w:jc w:val="center"/>
              <w:rPr>
                <w:rFonts w:ascii="Arial" w:hAnsi="Arial" w:cs="Arial"/>
                <w:sz w:val="16"/>
                <w:szCs w:val="16"/>
              </w:rPr>
            </w:pPr>
          </w:p>
        </w:tc>
        <w:tc>
          <w:tcPr>
            <w:tcW w:w="749" w:type="dxa"/>
            <w:vAlign w:val="center"/>
          </w:tcPr>
          <w:p w14:paraId="25D234B0" w14:textId="77777777" w:rsidR="00AA2425" w:rsidRPr="00D15F5A" w:rsidDel="00FC409A" w:rsidRDefault="00AA2425" w:rsidP="00AA2425">
            <w:pPr>
              <w:jc w:val="center"/>
              <w:rPr>
                <w:rFonts w:ascii="Arial" w:hAnsi="Arial" w:cs="Arial"/>
                <w:sz w:val="16"/>
                <w:szCs w:val="16"/>
              </w:rPr>
            </w:pPr>
            <w:r w:rsidRPr="00D15F5A">
              <w:rPr>
                <w:rFonts w:ascii="Arial" w:hAnsi="Arial" w:cs="Arial"/>
                <w:sz w:val="16"/>
                <w:szCs w:val="16"/>
              </w:rPr>
              <w:t>16232</w:t>
            </w:r>
          </w:p>
        </w:tc>
        <w:tc>
          <w:tcPr>
            <w:tcW w:w="2796" w:type="dxa"/>
            <w:vAlign w:val="center"/>
          </w:tcPr>
          <w:p w14:paraId="0C3C0EDF" w14:textId="77777777" w:rsidR="00AA2425" w:rsidRPr="00D15F5A" w:rsidDel="00FC409A" w:rsidRDefault="00AA2425" w:rsidP="00AA2425">
            <w:pPr>
              <w:jc w:val="both"/>
              <w:rPr>
                <w:rFonts w:ascii="Arial" w:hAnsi="Arial" w:cs="Arial"/>
                <w:sz w:val="16"/>
                <w:szCs w:val="16"/>
              </w:rPr>
            </w:pPr>
            <w:r w:rsidRPr="00D15F5A">
              <w:rPr>
                <w:rFonts w:ascii="Arial" w:hAnsi="Arial" w:cs="Arial"/>
                <w:sz w:val="16"/>
                <w:szCs w:val="16"/>
              </w:rPr>
              <w:t>Laboratório de Artes Gráficas</w:t>
            </w:r>
          </w:p>
        </w:tc>
        <w:tc>
          <w:tcPr>
            <w:tcW w:w="845" w:type="dxa"/>
            <w:vAlign w:val="center"/>
          </w:tcPr>
          <w:p w14:paraId="771326B3" w14:textId="77777777" w:rsidR="00AA2425" w:rsidRPr="00D15F5A" w:rsidRDefault="00AA2425" w:rsidP="00AA2425">
            <w:pPr>
              <w:jc w:val="center"/>
              <w:rPr>
                <w:rFonts w:ascii="Arial" w:hAnsi="Arial" w:cs="Arial"/>
                <w:sz w:val="16"/>
                <w:szCs w:val="16"/>
                <w:highlight w:val="yellow"/>
              </w:rPr>
            </w:pPr>
          </w:p>
        </w:tc>
        <w:tc>
          <w:tcPr>
            <w:tcW w:w="844" w:type="dxa"/>
            <w:vAlign w:val="center"/>
          </w:tcPr>
          <w:p w14:paraId="34C088E1" w14:textId="77777777" w:rsidR="00AA2425" w:rsidRPr="00D15F5A" w:rsidDel="00FC409A" w:rsidRDefault="00AA2425" w:rsidP="00AA2425">
            <w:pPr>
              <w:jc w:val="center"/>
              <w:rPr>
                <w:rFonts w:ascii="Arial" w:hAnsi="Arial" w:cs="Arial"/>
                <w:sz w:val="16"/>
                <w:szCs w:val="16"/>
                <w:highlight w:val="yellow"/>
              </w:rPr>
            </w:pPr>
          </w:p>
        </w:tc>
        <w:tc>
          <w:tcPr>
            <w:tcW w:w="563" w:type="dxa"/>
            <w:vAlign w:val="center"/>
          </w:tcPr>
          <w:p w14:paraId="594FF04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675" w:type="dxa"/>
            <w:vAlign w:val="center"/>
          </w:tcPr>
          <w:p w14:paraId="6AC2047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90" w:type="dxa"/>
            <w:vAlign w:val="center"/>
          </w:tcPr>
          <w:p w14:paraId="30327BA3"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vAlign w:val="center"/>
          </w:tcPr>
          <w:p w14:paraId="1BBDE25A"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vAlign w:val="center"/>
          </w:tcPr>
          <w:p w14:paraId="5EA14AC5"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6CBE4A9F"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34A20DB9" w14:textId="77777777" w:rsidTr="00AA2425">
        <w:trPr>
          <w:cantSplit/>
          <w:jc w:val="center"/>
        </w:trPr>
        <w:tc>
          <w:tcPr>
            <w:tcW w:w="524" w:type="dxa"/>
            <w:vMerge/>
            <w:vAlign w:val="center"/>
          </w:tcPr>
          <w:p w14:paraId="7DEC9027" w14:textId="77777777" w:rsidR="00AA2425" w:rsidRPr="00D15F5A" w:rsidRDefault="00AA2425" w:rsidP="00AA2425">
            <w:pPr>
              <w:jc w:val="center"/>
              <w:rPr>
                <w:rFonts w:ascii="Arial" w:hAnsi="Arial" w:cs="Arial"/>
                <w:sz w:val="16"/>
                <w:szCs w:val="16"/>
              </w:rPr>
            </w:pPr>
          </w:p>
        </w:tc>
        <w:tc>
          <w:tcPr>
            <w:tcW w:w="749" w:type="dxa"/>
            <w:vAlign w:val="center"/>
          </w:tcPr>
          <w:p w14:paraId="77632B7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22565</w:t>
            </w:r>
          </w:p>
        </w:tc>
        <w:tc>
          <w:tcPr>
            <w:tcW w:w="2796" w:type="dxa"/>
            <w:vAlign w:val="center"/>
          </w:tcPr>
          <w:p w14:paraId="328670E2"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Branding</w:t>
            </w:r>
          </w:p>
        </w:tc>
        <w:tc>
          <w:tcPr>
            <w:tcW w:w="845" w:type="dxa"/>
            <w:vAlign w:val="center"/>
          </w:tcPr>
          <w:p w14:paraId="6AA5580E" w14:textId="77777777" w:rsidR="00AA2425" w:rsidRPr="00D15F5A" w:rsidRDefault="00AA2425" w:rsidP="00AA2425">
            <w:pPr>
              <w:jc w:val="center"/>
              <w:rPr>
                <w:rFonts w:ascii="Arial" w:hAnsi="Arial" w:cs="Arial"/>
                <w:sz w:val="16"/>
                <w:szCs w:val="16"/>
              </w:rPr>
            </w:pPr>
          </w:p>
        </w:tc>
        <w:tc>
          <w:tcPr>
            <w:tcW w:w="844" w:type="dxa"/>
            <w:vAlign w:val="center"/>
          </w:tcPr>
          <w:p w14:paraId="642FF5A3" w14:textId="77777777" w:rsidR="00AA2425" w:rsidRPr="00D15F5A" w:rsidRDefault="00AA2425" w:rsidP="00AA2425">
            <w:pPr>
              <w:jc w:val="center"/>
              <w:rPr>
                <w:rFonts w:ascii="Arial" w:hAnsi="Arial" w:cs="Arial"/>
                <w:sz w:val="16"/>
                <w:szCs w:val="16"/>
              </w:rPr>
            </w:pPr>
          </w:p>
        </w:tc>
        <w:tc>
          <w:tcPr>
            <w:tcW w:w="563" w:type="dxa"/>
            <w:vAlign w:val="center"/>
          </w:tcPr>
          <w:p w14:paraId="1EEF654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675" w:type="dxa"/>
            <w:vAlign w:val="center"/>
          </w:tcPr>
          <w:p w14:paraId="610D205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90" w:type="dxa"/>
            <w:vAlign w:val="center"/>
          </w:tcPr>
          <w:p w14:paraId="4F9DC73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vAlign w:val="center"/>
          </w:tcPr>
          <w:p w14:paraId="72F0C2F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vAlign w:val="center"/>
          </w:tcPr>
          <w:p w14:paraId="1973DE0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0D19DF8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A770CA0" w14:textId="77777777" w:rsidTr="00AA2425">
        <w:trPr>
          <w:cantSplit/>
          <w:trHeight w:val="300"/>
          <w:jc w:val="center"/>
        </w:trPr>
        <w:tc>
          <w:tcPr>
            <w:tcW w:w="524" w:type="dxa"/>
            <w:vMerge/>
            <w:vAlign w:val="center"/>
          </w:tcPr>
          <w:p w14:paraId="47F54274"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27034A9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16233</w:t>
            </w:r>
          </w:p>
        </w:tc>
        <w:tc>
          <w:tcPr>
            <w:tcW w:w="2796" w:type="dxa"/>
            <w:tcBorders>
              <w:bottom w:val="single" w:sz="4" w:space="0" w:color="auto"/>
            </w:tcBorders>
            <w:vAlign w:val="center"/>
          </w:tcPr>
          <w:p w14:paraId="44512C4A"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Marketing</w:t>
            </w:r>
          </w:p>
        </w:tc>
        <w:tc>
          <w:tcPr>
            <w:tcW w:w="845" w:type="dxa"/>
            <w:tcBorders>
              <w:bottom w:val="single" w:sz="4" w:space="0" w:color="auto"/>
            </w:tcBorders>
            <w:vAlign w:val="center"/>
          </w:tcPr>
          <w:p w14:paraId="791CFDE1"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68448943"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2852B82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675" w:type="dxa"/>
            <w:tcBorders>
              <w:bottom w:val="single" w:sz="4" w:space="0" w:color="auto"/>
            </w:tcBorders>
            <w:vAlign w:val="center"/>
          </w:tcPr>
          <w:p w14:paraId="0870018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90" w:type="dxa"/>
            <w:tcBorders>
              <w:bottom w:val="single" w:sz="4" w:space="0" w:color="auto"/>
            </w:tcBorders>
            <w:vAlign w:val="center"/>
          </w:tcPr>
          <w:p w14:paraId="4BF7122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tcBorders>
              <w:bottom w:val="single" w:sz="4" w:space="0" w:color="auto"/>
            </w:tcBorders>
            <w:vAlign w:val="center"/>
          </w:tcPr>
          <w:p w14:paraId="607F220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tcBorders>
              <w:bottom w:val="single" w:sz="4" w:space="0" w:color="auto"/>
            </w:tcBorders>
            <w:vAlign w:val="center"/>
          </w:tcPr>
          <w:p w14:paraId="084A310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tcBorders>
              <w:bottom w:val="single" w:sz="4" w:space="0" w:color="auto"/>
            </w:tcBorders>
            <w:vAlign w:val="center"/>
          </w:tcPr>
          <w:p w14:paraId="2148A1E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6324A456" w14:textId="77777777" w:rsidTr="00AA2425">
        <w:trPr>
          <w:cantSplit/>
          <w:trHeight w:val="260"/>
          <w:jc w:val="center"/>
        </w:trPr>
        <w:tc>
          <w:tcPr>
            <w:tcW w:w="524" w:type="dxa"/>
            <w:shd w:val="clear" w:color="auto" w:fill="D9D9D9"/>
            <w:vAlign w:val="center"/>
          </w:tcPr>
          <w:p w14:paraId="442C58CD"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shd w:val="clear" w:color="auto" w:fill="D9D9D9"/>
            <w:vAlign w:val="center"/>
          </w:tcPr>
          <w:p w14:paraId="745781EB" w14:textId="77777777" w:rsidR="00AA2425" w:rsidRPr="00D15F5A" w:rsidRDefault="00AA2425" w:rsidP="00AA2425">
            <w:pPr>
              <w:jc w:val="center"/>
              <w:rPr>
                <w:rFonts w:ascii="Arial" w:hAnsi="Arial" w:cs="Arial"/>
                <w:sz w:val="16"/>
                <w:szCs w:val="16"/>
              </w:rPr>
            </w:pPr>
          </w:p>
        </w:tc>
        <w:tc>
          <w:tcPr>
            <w:tcW w:w="2796" w:type="dxa"/>
            <w:tcBorders>
              <w:bottom w:val="single" w:sz="4" w:space="0" w:color="auto"/>
            </w:tcBorders>
            <w:shd w:val="clear" w:color="auto" w:fill="D9D9D9"/>
            <w:vAlign w:val="center"/>
          </w:tcPr>
          <w:p w14:paraId="5C1FFF38" w14:textId="77777777" w:rsidR="00AA2425" w:rsidRPr="00D15F5A" w:rsidRDefault="00AA2425" w:rsidP="00AA2425">
            <w:pPr>
              <w:ind w:left="1055"/>
              <w:rPr>
                <w:rFonts w:ascii="Arial" w:hAnsi="Arial" w:cs="Arial"/>
                <w:sz w:val="16"/>
                <w:szCs w:val="16"/>
              </w:rPr>
            </w:pPr>
            <w:r w:rsidRPr="00D15F5A">
              <w:rPr>
                <w:rFonts w:ascii="Arial" w:hAnsi="Arial" w:cs="Arial"/>
                <w:b/>
                <w:sz w:val="16"/>
                <w:szCs w:val="16"/>
              </w:rPr>
              <w:t>SUBTOTA</w:t>
            </w:r>
            <w:r w:rsidRPr="00D15F5A">
              <w:rPr>
                <w:rFonts w:ascii="Arial" w:hAnsi="Arial" w:cs="Arial"/>
                <w:sz w:val="16"/>
                <w:szCs w:val="16"/>
              </w:rPr>
              <w:t>L</w:t>
            </w:r>
          </w:p>
        </w:tc>
        <w:tc>
          <w:tcPr>
            <w:tcW w:w="845" w:type="dxa"/>
            <w:tcBorders>
              <w:bottom w:val="single" w:sz="4" w:space="0" w:color="auto"/>
            </w:tcBorders>
            <w:shd w:val="clear" w:color="auto" w:fill="D9D9D9"/>
            <w:vAlign w:val="center"/>
          </w:tcPr>
          <w:p w14:paraId="528EE215" w14:textId="77777777" w:rsidR="00AA2425" w:rsidRPr="00D15F5A" w:rsidRDefault="00AA2425" w:rsidP="00AA2425">
            <w:pPr>
              <w:jc w:val="center"/>
              <w:rPr>
                <w:rFonts w:ascii="Arial" w:hAnsi="Arial" w:cs="Arial"/>
                <w:b/>
                <w:sz w:val="16"/>
                <w:szCs w:val="16"/>
              </w:rPr>
            </w:pPr>
          </w:p>
        </w:tc>
        <w:tc>
          <w:tcPr>
            <w:tcW w:w="844" w:type="dxa"/>
            <w:tcBorders>
              <w:bottom w:val="single" w:sz="4" w:space="0" w:color="auto"/>
            </w:tcBorders>
            <w:shd w:val="clear" w:color="auto" w:fill="D9D9D9"/>
            <w:vAlign w:val="center"/>
          </w:tcPr>
          <w:p w14:paraId="4E841832" w14:textId="77777777" w:rsidR="00AA2425" w:rsidRPr="00D15F5A" w:rsidRDefault="00AA2425" w:rsidP="00AA2425">
            <w:pPr>
              <w:jc w:val="center"/>
              <w:rPr>
                <w:rFonts w:ascii="Arial" w:hAnsi="Arial" w:cs="Arial"/>
                <w:b/>
                <w:sz w:val="16"/>
                <w:szCs w:val="16"/>
              </w:rPr>
            </w:pPr>
          </w:p>
        </w:tc>
        <w:tc>
          <w:tcPr>
            <w:tcW w:w="563" w:type="dxa"/>
            <w:tcBorders>
              <w:bottom w:val="single" w:sz="4" w:space="0" w:color="auto"/>
            </w:tcBorders>
            <w:shd w:val="clear" w:color="auto" w:fill="D9D9D9"/>
            <w:vAlign w:val="center"/>
          </w:tcPr>
          <w:p w14:paraId="3CA10477"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12</w:t>
            </w:r>
          </w:p>
        </w:tc>
        <w:tc>
          <w:tcPr>
            <w:tcW w:w="675" w:type="dxa"/>
            <w:tcBorders>
              <w:bottom w:val="single" w:sz="4" w:space="0" w:color="auto"/>
            </w:tcBorders>
            <w:shd w:val="clear" w:color="auto" w:fill="D9D9D9"/>
            <w:vAlign w:val="center"/>
          </w:tcPr>
          <w:p w14:paraId="08351BF4"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180</w:t>
            </w:r>
          </w:p>
        </w:tc>
        <w:tc>
          <w:tcPr>
            <w:tcW w:w="590" w:type="dxa"/>
            <w:tcBorders>
              <w:bottom w:val="single" w:sz="4" w:space="0" w:color="auto"/>
            </w:tcBorders>
            <w:shd w:val="clear" w:color="auto" w:fill="D9D9D9"/>
            <w:vAlign w:val="center"/>
          </w:tcPr>
          <w:p w14:paraId="787E277E"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12</w:t>
            </w:r>
          </w:p>
        </w:tc>
        <w:tc>
          <w:tcPr>
            <w:tcW w:w="563" w:type="dxa"/>
            <w:tcBorders>
              <w:bottom w:val="single" w:sz="4" w:space="0" w:color="auto"/>
            </w:tcBorders>
            <w:shd w:val="clear" w:color="auto" w:fill="D9D9D9"/>
            <w:vAlign w:val="center"/>
          </w:tcPr>
          <w:p w14:paraId="1ABE1465"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180</w:t>
            </w:r>
          </w:p>
        </w:tc>
        <w:tc>
          <w:tcPr>
            <w:tcW w:w="563" w:type="dxa"/>
            <w:shd w:val="clear" w:color="auto" w:fill="D9D9D9"/>
            <w:vAlign w:val="center"/>
          </w:tcPr>
          <w:p w14:paraId="092137D8"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24</w:t>
            </w:r>
          </w:p>
        </w:tc>
        <w:tc>
          <w:tcPr>
            <w:tcW w:w="565" w:type="dxa"/>
            <w:shd w:val="clear" w:color="auto" w:fill="D9D9D9"/>
            <w:vAlign w:val="center"/>
          </w:tcPr>
          <w:p w14:paraId="5A680214"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360</w:t>
            </w:r>
          </w:p>
        </w:tc>
      </w:tr>
      <w:tr w:rsidR="00AA2425" w:rsidRPr="00D15F5A" w14:paraId="1F19D714" w14:textId="77777777" w:rsidTr="00AA2425">
        <w:trPr>
          <w:cantSplit/>
          <w:trHeight w:val="260"/>
          <w:jc w:val="center"/>
        </w:trPr>
        <w:tc>
          <w:tcPr>
            <w:tcW w:w="524" w:type="dxa"/>
            <w:vMerge w:val="restart"/>
            <w:vAlign w:val="center"/>
          </w:tcPr>
          <w:p w14:paraId="0FC166BD" w14:textId="77777777" w:rsidR="00AA2425" w:rsidRPr="00D15F5A" w:rsidRDefault="00AA2425" w:rsidP="00AA2425">
            <w:pPr>
              <w:jc w:val="center"/>
              <w:rPr>
                <w:rFonts w:ascii="Arial" w:hAnsi="Arial" w:cs="Arial"/>
                <w:sz w:val="16"/>
                <w:szCs w:val="16"/>
                <w:highlight w:val="yellow"/>
              </w:rPr>
            </w:pPr>
            <w:r w:rsidRPr="00D15F5A">
              <w:rPr>
                <w:rFonts w:ascii="Arial" w:hAnsi="Arial" w:cs="Arial"/>
                <w:b/>
                <w:sz w:val="16"/>
                <w:szCs w:val="16"/>
              </w:rPr>
              <w:t>4</w:t>
            </w:r>
          </w:p>
        </w:tc>
        <w:tc>
          <w:tcPr>
            <w:tcW w:w="749" w:type="dxa"/>
            <w:tcBorders>
              <w:bottom w:val="single" w:sz="4" w:space="0" w:color="auto"/>
            </w:tcBorders>
            <w:vAlign w:val="center"/>
          </w:tcPr>
          <w:p w14:paraId="098F1EE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12996</w:t>
            </w:r>
          </w:p>
        </w:tc>
        <w:tc>
          <w:tcPr>
            <w:tcW w:w="2796" w:type="dxa"/>
            <w:tcBorders>
              <w:bottom w:val="single" w:sz="4" w:space="0" w:color="auto"/>
            </w:tcBorders>
            <w:vAlign w:val="center"/>
          </w:tcPr>
          <w:p w14:paraId="52A241C3"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Projeto Gráfico</w:t>
            </w:r>
          </w:p>
        </w:tc>
        <w:tc>
          <w:tcPr>
            <w:tcW w:w="845" w:type="dxa"/>
            <w:tcBorders>
              <w:bottom w:val="single" w:sz="4" w:space="0" w:color="auto"/>
            </w:tcBorders>
            <w:vAlign w:val="center"/>
          </w:tcPr>
          <w:p w14:paraId="35C1C39C"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657A157B"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1796F96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15EAEFF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710385E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2F34E63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1B70395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3B53F63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277E0EC6" w14:textId="77777777" w:rsidTr="00AA2425">
        <w:trPr>
          <w:cantSplit/>
          <w:trHeight w:val="260"/>
          <w:jc w:val="center"/>
        </w:trPr>
        <w:tc>
          <w:tcPr>
            <w:tcW w:w="524" w:type="dxa"/>
            <w:vMerge/>
            <w:vAlign w:val="center"/>
          </w:tcPr>
          <w:p w14:paraId="3D5CE319"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2F80FED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22631</w:t>
            </w:r>
          </w:p>
        </w:tc>
        <w:tc>
          <w:tcPr>
            <w:tcW w:w="2796" w:type="dxa"/>
            <w:tcBorders>
              <w:bottom w:val="single" w:sz="4" w:space="0" w:color="auto"/>
            </w:tcBorders>
            <w:vAlign w:val="center"/>
          </w:tcPr>
          <w:p w14:paraId="02BD3FE6"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Design Editorial</w:t>
            </w:r>
          </w:p>
        </w:tc>
        <w:tc>
          <w:tcPr>
            <w:tcW w:w="845" w:type="dxa"/>
            <w:tcBorders>
              <w:bottom w:val="single" w:sz="4" w:space="0" w:color="auto"/>
            </w:tcBorders>
            <w:vAlign w:val="center"/>
          </w:tcPr>
          <w:p w14:paraId="3148FA1A"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57AF7CFB"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025A893F"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675" w:type="dxa"/>
            <w:tcBorders>
              <w:bottom w:val="single" w:sz="4" w:space="0" w:color="auto"/>
            </w:tcBorders>
            <w:vAlign w:val="center"/>
          </w:tcPr>
          <w:p w14:paraId="664FE41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90" w:type="dxa"/>
            <w:tcBorders>
              <w:bottom w:val="single" w:sz="4" w:space="0" w:color="auto"/>
            </w:tcBorders>
            <w:vAlign w:val="center"/>
          </w:tcPr>
          <w:p w14:paraId="21EF2F84"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tcBorders>
              <w:bottom w:val="single" w:sz="4" w:space="0" w:color="auto"/>
            </w:tcBorders>
            <w:vAlign w:val="center"/>
          </w:tcPr>
          <w:p w14:paraId="6FFE928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vAlign w:val="center"/>
          </w:tcPr>
          <w:p w14:paraId="1448FC86"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4F0C574D"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4B5B3C09" w14:textId="77777777" w:rsidTr="00AA2425">
        <w:trPr>
          <w:cantSplit/>
          <w:trHeight w:val="260"/>
          <w:jc w:val="center"/>
        </w:trPr>
        <w:tc>
          <w:tcPr>
            <w:tcW w:w="524" w:type="dxa"/>
            <w:vMerge/>
            <w:vAlign w:val="center"/>
          </w:tcPr>
          <w:p w14:paraId="2A0987B1"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4AA748E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11057</w:t>
            </w:r>
          </w:p>
        </w:tc>
        <w:tc>
          <w:tcPr>
            <w:tcW w:w="2796" w:type="dxa"/>
            <w:tcBorders>
              <w:bottom w:val="single" w:sz="4" w:space="0" w:color="auto"/>
            </w:tcBorders>
            <w:vAlign w:val="center"/>
          </w:tcPr>
          <w:p w14:paraId="0EA470DB" w14:textId="77777777" w:rsidR="00AA2425" w:rsidRPr="00D15F5A" w:rsidRDefault="00AA2425" w:rsidP="00AA2425">
            <w:pPr>
              <w:jc w:val="both"/>
              <w:rPr>
                <w:rFonts w:ascii="Arial" w:hAnsi="Arial" w:cs="Arial"/>
                <w:sz w:val="16"/>
                <w:szCs w:val="16"/>
              </w:rPr>
            </w:pPr>
            <w:proofErr w:type="gramStart"/>
            <w:r w:rsidRPr="00D15F5A">
              <w:rPr>
                <w:rFonts w:ascii="Arial" w:hAnsi="Arial" w:cs="Arial"/>
                <w:sz w:val="16"/>
                <w:szCs w:val="16"/>
              </w:rPr>
              <w:t>Materiais e Processos Gráficos</w:t>
            </w:r>
            <w:proofErr w:type="gramEnd"/>
          </w:p>
        </w:tc>
        <w:tc>
          <w:tcPr>
            <w:tcW w:w="845" w:type="dxa"/>
            <w:tcBorders>
              <w:bottom w:val="single" w:sz="4" w:space="0" w:color="auto"/>
            </w:tcBorders>
            <w:vAlign w:val="center"/>
          </w:tcPr>
          <w:p w14:paraId="558A381B"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329746A4"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707DCB74"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675" w:type="dxa"/>
            <w:tcBorders>
              <w:bottom w:val="single" w:sz="4" w:space="0" w:color="auto"/>
            </w:tcBorders>
            <w:vAlign w:val="center"/>
          </w:tcPr>
          <w:p w14:paraId="24F3251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90" w:type="dxa"/>
            <w:tcBorders>
              <w:bottom w:val="single" w:sz="4" w:space="0" w:color="auto"/>
            </w:tcBorders>
            <w:vAlign w:val="center"/>
          </w:tcPr>
          <w:p w14:paraId="1EE2B840"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tcBorders>
              <w:bottom w:val="single" w:sz="4" w:space="0" w:color="auto"/>
            </w:tcBorders>
            <w:vAlign w:val="center"/>
          </w:tcPr>
          <w:p w14:paraId="7AC3415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vAlign w:val="center"/>
          </w:tcPr>
          <w:p w14:paraId="2FAFB65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02F35046"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2B04C4DA" w14:textId="77777777" w:rsidTr="00AA2425">
        <w:trPr>
          <w:cantSplit/>
          <w:trHeight w:val="260"/>
          <w:jc w:val="center"/>
        </w:trPr>
        <w:tc>
          <w:tcPr>
            <w:tcW w:w="524" w:type="dxa"/>
            <w:vMerge/>
            <w:vAlign w:val="center"/>
          </w:tcPr>
          <w:p w14:paraId="061AFE5E"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549CFF2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16235</w:t>
            </w:r>
          </w:p>
        </w:tc>
        <w:tc>
          <w:tcPr>
            <w:tcW w:w="2796" w:type="dxa"/>
            <w:tcBorders>
              <w:bottom w:val="single" w:sz="4" w:space="0" w:color="auto"/>
            </w:tcBorders>
            <w:vAlign w:val="center"/>
          </w:tcPr>
          <w:p w14:paraId="25F4DB40"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Design Promocional</w:t>
            </w:r>
            <w:r w:rsidRPr="00D15F5A" w:rsidDel="006E3AB9">
              <w:rPr>
                <w:rFonts w:ascii="Arial" w:hAnsi="Arial" w:cs="Arial"/>
                <w:sz w:val="16"/>
                <w:szCs w:val="16"/>
              </w:rPr>
              <w:t xml:space="preserve"> </w:t>
            </w:r>
          </w:p>
        </w:tc>
        <w:tc>
          <w:tcPr>
            <w:tcW w:w="845" w:type="dxa"/>
            <w:tcBorders>
              <w:bottom w:val="single" w:sz="4" w:space="0" w:color="auto"/>
            </w:tcBorders>
            <w:vAlign w:val="center"/>
          </w:tcPr>
          <w:p w14:paraId="3D8BF18E"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3CBE9D1E"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779E5B24"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2</w:t>
            </w:r>
          </w:p>
        </w:tc>
        <w:tc>
          <w:tcPr>
            <w:tcW w:w="675" w:type="dxa"/>
            <w:tcBorders>
              <w:bottom w:val="single" w:sz="4" w:space="0" w:color="auto"/>
            </w:tcBorders>
            <w:vAlign w:val="center"/>
          </w:tcPr>
          <w:p w14:paraId="111B6CB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30</w:t>
            </w:r>
          </w:p>
        </w:tc>
        <w:tc>
          <w:tcPr>
            <w:tcW w:w="590" w:type="dxa"/>
            <w:tcBorders>
              <w:bottom w:val="single" w:sz="4" w:space="0" w:color="auto"/>
            </w:tcBorders>
            <w:vAlign w:val="center"/>
          </w:tcPr>
          <w:p w14:paraId="64266D0A"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2</w:t>
            </w:r>
          </w:p>
        </w:tc>
        <w:tc>
          <w:tcPr>
            <w:tcW w:w="563" w:type="dxa"/>
            <w:tcBorders>
              <w:bottom w:val="single" w:sz="4" w:space="0" w:color="auto"/>
            </w:tcBorders>
            <w:vAlign w:val="center"/>
          </w:tcPr>
          <w:p w14:paraId="3131FA31"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30</w:t>
            </w:r>
          </w:p>
        </w:tc>
        <w:tc>
          <w:tcPr>
            <w:tcW w:w="563" w:type="dxa"/>
            <w:vAlign w:val="center"/>
          </w:tcPr>
          <w:p w14:paraId="6557F04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79AADD9D"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0137DC5B" w14:textId="77777777" w:rsidTr="00AA2425">
        <w:trPr>
          <w:cantSplit/>
          <w:trHeight w:val="260"/>
          <w:jc w:val="center"/>
        </w:trPr>
        <w:tc>
          <w:tcPr>
            <w:tcW w:w="524" w:type="dxa"/>
            <w:vMerge/>
            <w:vAlign w:val="center"/>
          </w:tcPr>
          <w:p w14:paraId="71009990"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3F10164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16240</w:t>
            </w:r>
          </w:p>
        </w:tc>
        <w:tc>
          <w:tcPr>
            <w:tcW w:w="2796" w:type="dxa"/>
            <w:tcBorders>
              <w:bottom w:val="single" w:sz="4" w:space="0" w:color="auto"/>
            </w:tcBorders>
            <w:vAlign w:val="center"/>
          </w:tcPr>
          <w:p w14:paraId="6732C002"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Modelagem Digital</w:t>
            </w:r>
          </w:p>
        </w:tc>
        <w:tc>
          <w:tcPr>
            <w:tcW w:w="845" w:type="dxa"/>
            <w:tcBorders>
              <w:bottom w:val="single" w:sz="4" w:space="0" w:color="auto"/>
            </w:tcBorders>
            <w:vAlign w:val="center"/>
          </w:tcPr>
          <w:p w14:paraId="20FD0B5C"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26A97ADA"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EDABA0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381FD7F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38ADF44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0480384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45FCE83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12667F8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441934B0" w14:textId="77777777" w:rsidTr="00AA2425">
        <w:trPr>
          <w:cantSplit/>
          <w:trHeight w:val="260"/>
          <w:jc w:val="center"/>
        </w:trPr>
        <w:tc>
          <w:tcPr>
            <w:tcW w:w="524" w:type="dxa"/>
            <w:vMerge/>
            <w:vAlign w:val="center"/>
          </w:tcPr>
          <w:p w14:paraId="570D2EE7"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2FCD355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4812</w:t>
            </w:r>
          </w:p>
        </w:tc>
        <w:tc>
          <w:tcPr>
            <w:tcW w:w="2796" w:type="dxa"/>
            <w:tcBorders>
              <w:bottom w:val="single" w:sz="4" w:space="0" w:color="auto"/>
            </w:tcBorders>
            <w:vAlign w:val="center"/>
          </w:tcPr>
          <w:p w14:paraId="6E839B8C"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Metodologia de Pesquisa</w:t>
            </w:r>
            <w:r w:rsidRPr="00D15F5A" w:rsidDel="006E3AB9">
              <w:rPr>
                <w:rFonts w:ascii="Arial" w:hAnsi="Arial" w:cs="Arial"/>
                <w:sz w:val="16"/>
                <w:szCs w:val="16"/>
              </w:rPr>
              <w:t xml:space="preserve"> </w:t>
            </w:r>
          </w:p>
        </w:tc>
        <w:tc>
          <w:tcPr>
            <w:tcW w:w="845" w:type="dxa"/>
            <w:tcBorders>
              <w:bottom w:val="single" w:sz="4" w:space="0" w:color="auto"/>
            </w:tcBorders>
            <w:vAlign w:val="center"/>
          </w:tcPr>
          <w:p w14:paraId="49F3475D"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15059E38"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13937F3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tcBorders>
              <w:bottom w:val="single" w:sz="4" w:space="0" w:color="auto"/>
            </w:tcBorders>
            <w:vAlign w:val="center"/>
          </w:tcPr>
          <w:p w14:paraId="1C85508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tcBorders>
              <w:bottom w:val="single" w:sz="4" w:space="0" w:color="auto"/>
            </w:tcBorders>
            <w:vAlign w:val="center"/>
          </w:tcPr>
          <w:p w14:paraId="416E3CA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tcBorders>
              <w:bottom w:val="single" w:sz="4" w:space="0" w:color="auto"/>
            </w:tcBorders>
            <w:vAlign w:val="center"/>
          </w:tcPr>
          <w:p w14:paraId="3D1AB48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vAlign w:val="center"/>
          </w:tcPr>
          <w:p w14:paraId="448D812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5" w:type="dxa"/>
            <w:vAlign w:val="center"/>
          </w:tcPr>
          <w:p w14:paraId="03A09FA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r>
      <w:tr w:rsidR="00AA2425" w:rsidRPr="00D15F5A" w14:paraId="6BD56490" w14:textId="77777777" w:rsidTr="00AA2425">
        <w:trPr>
          <w:cantSplit/>
          <w:trHeight w:val="260"/>
          <w:jc w:val="center"/>
        </w:trPr>
        <w:tc>
          <w:tcPr>
            <w:tcW w:w="524" w:type="dxa"/>
            <w:vMerge/>
            <w:vAlign w:val="center"/>
          </w:tcPr>
          <w:p w14:paraId="1607232D"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2ADD23A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16236</w:t>
            </w:r>
          </w:p>
        </w:tc>
        <w:tc>
          <w:tcPr>
            <w:tcW w:w="2796" w:type="dxa"/>
            <w:tcBorders>
              <w:bottom w:val="single" w:sz="4" w:space="0" w:color="auto"/>
            </w:tcBorders>
            <w:vAlign w:val="center"/>
          </w:tcPr>
          <w:p w14:paraId="00ADA140"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Ética e Legislação</w:t>
            </w:r>
            <w:r w:rsidRPr="00D15F5A" w:rsidDel="006E3AB9">
              <w:rPr>
                <w:rFonts w:ascii="Arial" w:hAnsi="Arial" w:cs="Arial"/>
                <w:sz w:val="16"/>
                <w:szCs w:val="16"/>
              </w:rPr>
              <w:t xml:space="preserve"> </w:t>
            </w:r>
          </w:p>
        </w:tc>
        <w:tc>
          <w:tcPr>
            <w:tcW w:w="845" w:type="dxa"/>
            <w:tcBorders>
              <w:bottom w:val="single" w:sz="4" w:space="0" w:color="auto"/>
            </w:tcBorders>
            <w:vAlign w:val="center"/>
          </w:tcPr>
          <w:p w14:paraId="200FD717"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1ABB41BC"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1CD5870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46A8E7F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58D7286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tcBorders>
              <w:bottom w:val="single" w:sz="4" w:space="0" w:color="auto"/>
            </w:tcBorders>
            <w:vAlign w:val="center"/>
          </w:tcPr>
          <w:p w14:paraId="51361F1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vAlign w:val="center"/>
          </w:tcPr>
          <w:p w14:paraId="24543C4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5" w:type="dxa"/>
            <w:vAlign w:val="center"/>
          </w:tcPr>
          <w:p w14:paraId="4E99581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r>
      <w:tr w:rsidR="00AA2425" w:rsidRPr="00D15F5A" w14:paraId="55FA3309" w14:textId="77777777" w:rsidTr="00AA2425">
        <w:trPr>
          <w:cantSplit/>
          <w:trHeight w:val="260"/>
          <w:jc w:val="center"/>
        </w:trPr>
        <w:tc>
          <w:tcPr>
            <w:tcW w:w="524" w:type="dxa"/>
            <w:shd w:val="clear" w:color="auto" w:fill="D9D9D9"/>
            <w:vAlign w:val="center"/>
          </w:tcPr>
          <w:p w14:paraId="747FCBF7"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shd w:val="clear" w:color="auto" w:fill="D9D9D9"/>
            <w:vAlign w:val="center"/>
          </w:tcPr>
          <w:p w14:paraId="65C0B30C" w14:textId="77777777" w:rsidR="00AA2425" w:rsidRPr="00D15F5A" w:rsidRDefault="00AA2425" w:rsidP="00AA2425">
            <w:pPr>
              <w:jc w:val="center"/>
              <w:rPr>
                <w:rFonts w:ascii="Arial" w:hAnsi="Arial" w:cs="Arial"/>
                <w:sz w:val="16"/>
                <w:szCs w:val="16"/>
              </w:rPr>
            </w:pPr>
          </w:p>
        </w:tc>
        <w:tc>
          <w:tcPr>
            <w:tcW w:w="2796" w:type="dxa"/>
            <w:tcBorders>
              <w:bottom w:val="single" w:sz="4" w:space="0" w:color="auto"/>
            </w:tcBorders>
            <w:shd w:val="clear" w:color="auto" w:fill="D9D9D9"/>
            <w:vAlign w:val="center"/>
          </w:tcPr>
          <w:p w14:paraId="2CA1B7FD" w14:textId="77777777" w:rsidR="00AA2425" w:rsidRPr="00D15F5A" w:rsidRDefault="00AA2425" w:rsidP="00AA2425">
            <w:pPr>
              <w:ind w:left="1055"/>
              <w:rPr>
                <w:rFonts w:ascii="Arial" w:hAnsi="Arial" w:cs="Arial"/>
                <w:sz w:val="16"/>
                <w:szCs w:val="16"/>
              </w:rPr>
            </w:pPr>
            <w:r w:rsidRPr="00D15F5A">
              <w:rPr>
                <w:rFonts w:ascii="Arial" w:hAnsi="Arial" w:cs="Arial"/>
                <w:b/>
                <w:sz w:val="16"/>
                <w:szCs w:val="16"/>
              </w:rPr>
              <w:t>SUBTOTA</w:t>
            </w:r>
            <w:r w:rsidRPr="00D15F5A">
              <w:rPr>
                <w:rFonts w:ascii="Arial" w:hAnsi="Arial" w:cs="Arial"/>
                <w:sz w:val="16"/>
                <w:szCs w:val="16"/>
              </w:rPr>
              <w:t>L</w:t>
            </w:r>
          </w:p>
        </w:tc>
        <w:tc>
          <w:tcPr>
            <w:tcW w:w="845" w:type="dxa"/>
            <w:tcBorders>
              <w:bottom w:val="single" w:sz="4" w:space="0" w:color="auto"/>
            </w:tcBorders>
            <w:shd w:val="clear" w:color="auto" w:fill="D9D9D9"/>
            <w:vAlign w:val="center"/>
          </w:tcPr>
          <w:p w14:paraId="531C3C93" w14:textId="77777777" w:rsidR="00AA2425" w:rsidRPr="00D15F5A" w:rsidRDefault="00AA2425" w:rsidP="00AA2425">
            <w:pPr>
              <w:jc w:val="center"/>
              <w:rPr>
                <w:rFonts w:ascii="Arial" w:hAnsi="Arial" w:cs="Arial"/>
                <w:b/>
                <w:sz w:val="16"/>
                <w:szCs w:val="16"/>
              </w:rPr>
            </w:pPr>
          </w:p>
        </w:tc>
        <w:tc>
          <w:tcPr>
            <w:tcW w:w="844" w:type="dxa"/>
            <w:tcBorders>
              <w:bottom w:val="single" w:sz="4" w:space="0" w:color="auto"/>
            </w:tcBorders>
            <w:shd w:val="clear" w:color="auto" w:fill="D9D9D9"/>
            <w:vAlign w:val="center"/>
          </w:tcPr>
          <w:p w14:paraId="7D4CC12B" w14:textId="77777777" w:rsidR="00AA2425" w:rsidRPr="00D15F5A" w:rsidRDefault="00AA2425" w:rsidP="00AA2425">
            <w:pPr>
              <w:jc w:val="center"/>
              <w:rPr>
                <w:rFonts w:ascii="Arial" w:hAnsi="Arial" w:cs="Arial"/>
                <w:b/>
                <w:sz w:val="16"/>
                <w:szCs w:val="16"/>
              </w:rPr>
            </w:pPr>
          </w:p>
        </w:tc>
        <w:tc>
          <w:tcPr>
            <w:tcW w:w="563" w:type="dxa"/>
            <w:tcBorders>
              <w:bottom w:val="single" w:sz="4" w:space="0" w:color="auto"/>
            </w:tcBorders>
            <w:shd w:val="clear" w:color="auto" w:fill="D9D9D9"/>
            <w:vAlign w:val="center"/>
          </w:tcPr>
          <w:p w14:paraId="049B92CC"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9</w:t>
            </w:r>
          </w:p>
        </w:tc>
        <w:tc>
          <w:tcPr>
            <w:tcW w:w="675" w:type="dxa"/>
            <w:tcBorders>
              <w:bottom w:val="single" w:sz="4" w:space="0" w:color="auto"/>
            </w:tcBorders>
            <w:shd w:val="clear" w:color="auto" w:fill="D9D9D9"/>
            <w:vAlign w:val="center"/>
          </w:tcPr>
          <w:p w14:paraId="5F5B5F78"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135</w:t>
            </w:r>
          </w:p>
        </w:tc>
        <w:tc>
          <w:tcPr>
            <w:tcW w:w="590" w:type="dxa"/>
            <w:tcBorders>
              <w:bottom w:val="single" w:sz="4" w:space="0" w:color="auto"/>
            </w:tcBorders>
            <w:shd w:val="clear" w:color="auto" w:fill="D9D9D9"/>
            <w:vAlign w:val="center"/>
          </w:tcPr>
          <w:p w14:paraId="4F6A63BF"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15</w:t>
            </w:r>
          </w:p>
        </w:tc>
        <w:tc>
          <w:tcPr>
            <w:tcW w:w="563" w:type="dxa"/>
            <w:tcBorders>
              <w:bottom w:val="single" w:sz="4" w:space="0" w:color="auto"/>
            </w:tcBorders>
            <w:shd w:val="clear" w:color="auto" w:fill="D9D9D9"/>
            <w:vAlign w:val="center"/>
          </w:tcPr>
          <w:p w14:paraId="3F817878"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225</w:t>
            </w:r>
          </w:p>
        </w:tc>
        <w:tc>
          <w:tcPr>
            <w:tcW w:w="563" w:type="dxa"/>
            <w:shd w:val="clear" w:color="auto" w:fill="D9D9D9"/>
            <w:vAlign w:val="center"/>
          </w:tcPr>
          <w:p w14:paraId="64F76484"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24</w:t>
            </w:r>
          </w:p>
        </w:tc>
        <w:tc>
          <w:tcPr>
            <w:tcW w:w="565" w:type="dxa"/>
            <w:shd w:val="clear" w:color="auto" w:fill="D9D9D9"/>
            <w:vAlign w:val="center"/>
          </w:tcPr>
          <w:p w14:paraId="01D7FC64"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360</w:t>
            </w:r>
          </w:p>
        </w:tc>
      </w:tr>
      <w:tr w:rsidR="00AA2425" w:rsidRPr="00D15F5A" w14:paraId="0B699FC2" w14:textId="77777777" w:rsidTr="00AA2425">
        <w:trPr>
          <w:cantSplit/>
          <w:trHeight w:val="260"/>
          <w:jc w:val="center"/>
        </w:trPr>
        <w:tc>
          <w:tcPr>
            <w:tcW w:w="524" w:type="dxa"/>
            <w:vMerge w:val="restart"/>
            <w:vAlign w:val="center"/>
          </w:tcPr>
          <w:p w14:paraId="7A84CEA3" w14:textId="77777777" w:rsidR="00AA2425" w:rsidRPr="00D15F5A" w:rsidRDefault="00AA2425" w:rsidP="00AA2425">
            <w:pPr>
              <w:jc w:val="center"/>
              <w:rPr>
                <w:rFonts w:ascii="Arial" w:hAnsi="Arial" w:cs="Arial"/>
                <w:b/>
                <w:sz w:val="16"/>
                <w:szCs w:val="16"/>
                <w:highlight w:val="yellow"/>
              </w:rPr>
            </w:pPr>
            <w:r w:rsidRPr="00D15F5A">
              <w:rPr>
                <w:rFonts w:ascii="Arial" w:hAnsi="Arial" w:cs="Arial"/>
                <w:b/>
                <w:sz w:val="16"/>
                <w:szCs w:val="16"/>
              </w:rPr>
              <w:t>5</w:t>
            </w:r>
          </w:p>
        </w:tc>
        <w:tc>
          <w:tcPr>
            <w:tcW w:w="749" w:type="dxa"/>
            <w:tcBorders>
              <w:bottom w:val="single" w:sz="4" w:space="0" w:color="auto"/>
            </w:tcBorders>
            <w:vAlign w:val="center"/>
          </w:tcPr>
          <w:p w14:paraId="53F8496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22634</w:t>
            </w:r>
          </w:p>
        </w:tc>
        <w:tc>
          <w:tcPr>
            <w:tcW w:w="2796" w:type="dxa"/>
            <w:tcBorders>
              <w:bottom w:val="single" w:sz="4" w:space="0" w:color="auto"/>
            </w:tcBorders>
            <w:vAlign w:val="center"/>
          </w:tcPr>
          <w:p w14:paraId="7725274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Design de Interação</w:t>
            </w:r>
          </w:p>
        </w:tc>
        <w:tc>
          <w:tcPr>
            <w:tcW w:w="845" w:type="dxa"/>
            <w:tcBorders>
              <w:bottom w:val="single" w:sz="4" w:space="0" w:color="auto"/>
            </w:tcBorders>
            <w:vAlign w:val="center"/>
          </w:tcPr>
          <w:p w14:paraId="67607202"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7A029EF3"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5198C384"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675" w:type="dxa"/>
            <w:tcBorders>
              <w:bottom w:val="single" w:sz="4" w:space="0" w:color="auto"/>
            </w:tcBorders>
            <w:vAlign w:val="center"/>
          </w:tcPr>
          <w:p w14:paraId="6C9186E0"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90" w:type="dxa"/>
            <w:tcBorders>
              <w:bottom w:val="single" w:sz="4" w:space="0" w:color="auto"/>
            </w:tcBorders>
            <w:vAlign w:val="center"/>
          </w:tcPr>
          <w:p w14:paraId="25F03D1B"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tcBorders>
              <w:bottom w:val="single" w:sz="4" w:space="0" w:color="auto"/>
            </w:tcBorders>
            <w:vAlign w:val="center"/>
          </w:tcPr>
          <w:p w14:paraId="0C6506D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vAlign w:val="center"/>
          </w:tcPr>
          <w:p w14:paraId="1AC4D56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0C3C9696"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66280CE9" w14:textId="77777777" w:rsidTr="00AA2425">
        <w:trPr>
          <w:cantSplit/>
          <w:trHeight w:val="206"/>
          <w:jc w:val="center"/>
        </w:trPr>
        <w:tc>
          <w:tcPr>
            <w:tcW w:w="524" w:type="dxa"/>
            <w:vMerge/>
            <w:vAlign w:val="center"/>
          </w:tcPr>
          <w:p w14:paraId="6E228FD8"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3EF53E6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16238</w:t>
            </w:r>
          </w:p>
        </w:tc>
        <w:tc>
          <w:tcPr>
            <w:tcW w:w="2796" w:type="dxa"/>
            <w:tcBorders>
              <w:bottom w:val="single" w:sz="4" w:space="0" w:color="auto"/>
            </w:tcBorders>
            <w:vAlign w:val="center"/>
          </w:tcPr>
          <w:p w14:paraId="6168468B" w14:textId="77777777" w:rsidR="00AA2425" w:rsidRPr="00D15F5A" w:rsidRDefault="00AA2425" w:rsidP="00AA2425">
            <w:pPr>
              <w:shd w:val="clear" w:color="auto" w:fill="FFFFFF"/>
              <w:jc w:val="both"/>
              <w:rPr>
                <w:rFonts w:ascii="Arial" w:hAnsi="Arial" w:cs="Arial"/>
                <w:sz w:val="16"/>
                <w:szCs w:val="16"/>
              </w:rPr>
            </w:pPr>
            <w:r w:rsidRPr="00D15F5A">
              <w:rPr>
                <w:rFonts w:ascii="Arial" w:hAnsi="Arial" w:cs="Arial"/>
                <w:sz w:val="16"/>
                <w:szCs w:val="16"/>
              </w:rPr>
              <w:t>Portfólio em Design Gráfico</w:t>
            </w:r>
            <w:r w:rsidRPr="00D15F5A" w:rsidDel="00653F2E">
              <w:rPr>
                <w:rFonts w:ascii="Arial" w:hAnsi="Arial" w:cs="Arial"/>
                <w:sz w:val="16"/>
                <w:szCs w:val="16"/>
              </w:rPr>
              <w:t xml:space="preserve"> </w:t>
            </w:r>
          </w:p>
        </w:tc>
        <w:tc>
          <w:tcPr>
            <w:tcW w:w="845" w:type="dxa"/>
            <w:tcBorders>
              <w:bottom w:val="single" w:sz="4" w:space="0" w:color="auto"/>
            </w:tcBorders>
            <w:vAlign w:val="center"/>
          </w:tcPr>
          <w:p w14:paraId="78671AC2"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267A83A2"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5189AC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5BF644E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11BDCA0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tcBorders>
              <w:bottom w:val="single" w:sz="4" w:space="0" w:color="auto"/>
            </w:tcBorders>
            <w:vAlign w:val="center"/>
          </w:tcPr>
          <w:p w14:paraId="38FD2BC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vAlign w:val="center"/>
          </w:tcPr>
          <w:p w14:paraId="6385C0C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5" w:type="dxa"/>
            <w:vAlign w:val="center"/>
          </w:tcPr>
          <w:p w14:paraId="1D411DF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r>
      <w:tr w:rsidR="00AA2425" w:rsidRPr="00D15F5A" w14:paraId="438EBFF0" w14:textId="77777777" w:rsidTr="00AA2425">
        <w:trPr>
          <w:cantSplit/>
          <w:trHeight w:val="260"/>
          <w:jc w:val="center"/>
        </w:trPr>
        <w:tc>
          <w:tcPr>
            <w:tcW w:w="524" w:type="dxa"/>
            <w:vMerge/>
            <w:vAlign w:val="center"/>
          </w:tcPr>
          <w:p w14:paraId="2984219C"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4D0A24C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16237</w:t>
            </w:r>
          </w:p>
        </w:tc>
        <w:tc>
          <w:tcPr>
            <w:tcW w:w="2796" w:type="dxa"/>
            <w:tcBorders>
              <w:bottom w:val="single" w:sz="4" w:space="0" w:color="auto"/>
            </w:tcBorders>
            <w:vAlign w:val="center"/>
          </w:tcPr>
          <w:p w14:paraId="1931CE99"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Seminários de Projetos</w:t>
            </w:r>
            <w:r w:rsidRPr="00D15F5A" w:rsidDel="00653F2E">
              <w:rPr>
                <w:rFonts w:ascii="Arial" w:hAnsi="Arial" w:cs="Arial"/>
                <w:sz w:val="16"/>
                <w:szCs w:val="16"/>
              </w:rPr>
              <w:t xml:space="preserve"> </w:t>
            </w:r>
          </w:p>
        </w:tc>
        <w:tc>
          <w:tcPr>
            <w:tcW w:w="845" w:type="dxa"/>
            <w:tcBorders>
              <w:bottom w:val="single" w:sz="4" w:space="0" w:color="auto"/>
            </w:tcBorders>
            <w:vAlign w:val="center"/>
          </w:tcPr>
          <w:p w14:paraId="26CF7111"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7F315677"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22CF0366"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675" w:type="dxa"/>
            <w:tcBorders>
              <w:bottom w:val="single" w:sz="4" w:space="0" w:color="auto"/>
            </w:tcBorders>
            <w:vAlign w:val="center"/>
          </w:tcPr>
          <w:p w14:paraId="7AC236B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90" w:type="dxa"/>
            <w:tcBorders>
              <w:bottom w:val="single" w:sz="4" w:space="0" w:color="auto"/>
            </w:tcBorders>
            <w:vAlign w:val="center"/>
          </w:tcPr>
          <w:p w14:paraId="07BB1D4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563" w:type="dxa"/>
            <w:tcBorders>
              <w:bottom w:val="single" w:sz="4" w:space="0" w:color="auto"/>
            </w:tcBorders>
            <w:vAlign w:val="center"/>
          </w:tcPr>
          <w:p w14:paraId="305FB345"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63" w:type="dxa"/>
            <w:vAlign w:val="center"/>
          </w:tcPr>
          <w:p w14:paraId="626D1C8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2</w:t>
            </w:r>
          </w:p>
        </w:tc>
        <w:tc>
          <w:tcPr>
            <w:tcW w:w="565" w:type="dxa"/>
            <w:vAlign w:val="center"/>
          </w:tcPr>
          <w:p w14:paraId="0EED602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30</w:t>
            </w:r>
          </w:p>
        </w:tc>
      </w:tr>
      <w:tr w:rsidR="00AA2425" w:rsidRPr="00D15F5A" w14:paraId="3D3F610E" w14:textId="77777777" w:rsidTr="00AA2425">
        <w:trPr>
          <w:cantSplit/>
          <w:trHeight w:val="260"/>
          <w:jc w:val="center"/>
        </w:trPr>
        <w:tc>
          <w:tcPr>
            <w:tcW w:w="524" w:type="dxa"/>
            <w:vMerge/>
            <w:vAlign w:val="center"/>
          </w:tcPr>
          <w:p w14:paraId="5666391F"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2AAA396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11066</w:t>
            </w:r>
          </w:p>
        </w:tc>
        <w:tc>
          <w:tcPr>
            <w:tcW w:w="2796" w:type="dxa"/>
            <w:tcBorders>
              <w:bottom w:val="single" w:sz="4" w:space="0" w:color="auto"/>
            </w:tcBorders>
            <w:vAlign w:val="center"/>
          </w:tcPr>
          <w:p w14:paraId="5F69B1EF"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Multimídia</w:t>
            </w:r>
            <w:r w:rsidRPr="00D15F5A" w:rsidDel="00653F2E">
              <w:rPr>
                <w:rFonts w:ascii="Arial" w:hAnsi="Arial" w:cs="Arial"/>
                <w:sz w:val="16"/>
                <w:szCs w:val="16"/>
              </w:rPr>
              <w:t xml:space="preserve"> </w:t>
            </w:r>
          </w:p>
        </w:tc>
        <w:tc>
          <w:tcPr>
            <w:tcW w:w="845" w:type="dxa"/>
            <w:tcBorders>
              <w:bottom w:val="single" w:sz="4" w:space="0" w:color="auto"/>
            </w:tcBorders>
            <w:vAlign w:val="center"/>
          </w:tcPr>
          <w:p w14:paraId="74DC0586"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37CCCE81"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71B093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733CB74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7B50F3A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6B9FBF5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6A7CEBB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556C77D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1D7D212E" w14:textId="77777777" w:rsidTr="00AA2425">
        <w:trPr>
          <w:cantSplit/>
          <w:trHeight w:val="260"/>
          <w:jc w:val="center"/>
        </w:trPr>
        <w:tc>
          <w:tcPr>
            <w:tcW w:w="524" w:type="dxa"/>
            <w:vMerge/>
            <w:vAlign w:val="center"/>
          </w:tcPr>
          <w:p w14:paraId="437B3505"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68ADDFF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16424</w:t>
            </w:r>
          </w:p>
        </w:tc>
        <w:tc>
          <w:tcPr>
            <w:tcW w:w="2796" w:type="dxa"/>
            <w:tcBorders>
              <w:bottom w:val="single" w:sz="4" w:space="0" w:color="auto"/>
            </w:tcBorders>
            <w:vAlign w:val="center"/>
          </w:tcPr>
          <w:p w14:paraId="7176478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Animação Gráfica</w:t>
            </w:r>
            <w:r w:rsidRPr="00D15F5A" w:rsidDel="00653F2E">
              <w:rPr>
                <w:rFonts w:ascii="Arial" w:hAnsi="Arial" w:cs="Arial"/>
                <w:sz w:val="16"/>
                <w:szCs w:val="16"/>
              </w:rPr>
              <w:t xml:space="preserve"> </w:t>
            </w:r>
          </w:p>
        </w:tc>
        <w:tc>
          <w:tcPr>
            <w:tcW w:w="845" w:type="dxa"/>
            <w:tcBorders>
              <w:bottom w:val="single" w:sz="4" w:space="0" w:color="auto"/>
            </w:tcBorders>
            <w:vAlign w:val="center"/>
          </w:tcPr>
          <w:p w14:paraId="61A2A104"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3707FF47"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8D9250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675" w:type="dxa"/>
            <w:tcBorders>
              <w:bottom w:val="single" w:sz="4" w:space="0" w:color="auto"/>
            </w:tcBorders>
            <w:vAlign w:val="center"/>
          </w:tcPr>
          <w:p w14:paraId="4D6F50E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90" w:type="dxa"/>
            <w:tcBorders>
              <w:bottom w:val="single" w:sz="4" w:space="0" w:color="auto"/>
            </w:tcBorders>
            <w:vAlign w:val="center"/>
          </w:tcPr>
          <w:p w14:paraId="427F2D9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563" w:type="dxa"/>
            <w:tcBorders>
              <w:bottom w:val="single" w:sz="4" w:space="0" w:color="auto"/>
            </w:tcBorders>
            <w:vAlign w:val="center"/>
          </w:tcPr>
          <w:p w14:paraId="2405EAB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63" w:type="dxa"/>
            <w:vAlign w:val="center"/>
          </w:tcPr>
          <w:p w14:paraId="120AC3B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42038E7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44C90232" w14:textId="77777777" w:rsidTr="00AA2425">
        <w:trPr>
          <w:cantSplit/>
          <w:trHeight w:val="260"/>
          <w:jc w:val="center"/>
        </w:trPr>
        <w:tc>
          <w:tcPr>
            <w:tcW w:w="524" w:type="dxa"/>
            <w:vMerge/>
            <w:vAlign w:val="center"/>
          </w:tcPr>
          <w:p w14:paraId="646EB328"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05DBF06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10048</w:t>
            </w:r>
          </w:p>
        </w:tc>
        <w:tc>
          <w:tcPr>
            <w:tcW w:w="2796" w:type="dxa"/>
            <w:tcBorders>
              <w:bottom w:val="single" w:sz="4" w:space="0" w:color="auto"/>
            </w:tcBorders>
            <w:vAlign w:val="center"/>
          </w:tcPr>
          <w:p w14:paraId="61A193D3" w14:textId="77777777" w:rsidR="00AA2425" w:rsidRPr="00D15F5A" w:rsidRDefault="00AA2425" w:rsidP="00AA2425">
            <w:pPr>
              <w:tabs>
                <w:tab w:val="left" w:pos="527"/>
              </w:tabs>
              <w:rPr>
                <w:rFonts w:ascii="Arial" w:hAnsi="Arial" w:cs="Arial"/>
                <w:sz w:val="16"/>
                <w:szCs w:val="16"/>
              </w:rPr>
            </w:pPr>
            <w:r w:rsidRPr="00D15F5A">
              <w:rPr>
                <w:rFonts w:ascii="Arial" w:hAnsi="Arial" w:cs="Arial"/>
                <w:sz w:val="16"/>
                <w:szCs w:val="16"/>
              </w:rPr>
              <w:t>Fotografia</w:t>
            </w:r>
            <w:r w:rsidRPr="00D15F5A" w:rsidDel="00653F2E">
              <w:rPr>
                <w:rFonts w:ascii="Arial" w:hAnsi="Arial" w:cs="Arial"/>
                <w:sz w:val="16"/>
                <w:szCs w:val="16"/>
              </w:rPr>
              <w:t xml:space="preserve"> </w:t>
            </w:r>
          </w:p>
        </w:tc>
        <w:tc>
          <w:tcPr>
            <w:tcW w:w="845" w:type="dxa"/>
            <w:tcBorders>
              <w:bottom w:val="single" w:sz="4" w:space="0" w:color="auto"/>
            </w:tcBorders>
            <w:vAlign w:val="center"/>
          </w:tcPr>
          <w:p w14:paraId="0EB0F6A6"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35F2EE7C"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43B3DD05"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w:t>
            </w:r>
          </w:p>
        </w:tc>
        <w:tc>
          <w:tcPr>
            <w:tcW w:w="675" w:type="dxa"/>
            <w:tcBorders>
              <w:bottom w:val="single" w:sz="4" w:space="0" w:color="auto"/>
            </w:tcBorders>
            <w:vAlign w:val="center"/>
          </w:tcPr>
          <w:p w14:paraId="6632D7B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15</w:t>
            </w:r>
          </w:p>
        </w:tc>
        <w:tc>
          <w:tcPr>
            <w:tcW w:w="590" w:type="dxa"/>
            <w:tcBorders>
              <w:bottom w:val="single" w:sz="4" w:space="0" w:color="auto"/>
            </w:tcBorders>
            <w:vAlign w:val="center"/>
          </w:tcPr>
          <w:p w14:paraId="478A6B96"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tcBorders>
              <w:bottom w:val="single" w:sz="4" w:space="0" w:color="auto"/>
            </w:tcBorders>
            <w:vAlign w:val="center"/>
          </w:tcPr>
          <w:p w14:paraId="244E26BF"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vAlign w:val="center"/>
          </w:tcPr>
          <w:p w14:paraId="65312B4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w:t>
            </w:r>
          </w:p>
        </w:tc>
        <w:tc>
          <w:tcPr>
            <w:tcW w:w="565" w:type="dxa"/>
            <w:vAlign w:val="center"/>
          </w:tcPr>
          <w:p w14:paraId="2A561DFB"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60</w:t>
            </w:r>
          </w:p>
        </w:tc>
      </w:tr>
      <w:tr w:rsidR="00AA2425" w:rsidRPr="00D15F5A" w14:paraId="7C2BBCDE" w14:textId="77777777" w:rsidTr="00AA2425">
        <w:trPr>
          <w:cantSplit/>
          <w:trHeight w:val="260"/>
          <w:jc w:val="center"/>
        </w:trPr>
        <w:tc>
          <w:tcPr>
            <w:tcW w:w="524" w:type="dxa"/>
            <w:vMerge/>
            <w:vAlign w:val="center"/>
          </w:tcPr>
          <w:p w14:paraId="6E661419" w14:textId="77777777" w:rsidR="00AA2425" w:rsidRPr="00D15F5A" w:rsidRDefault="00AA2425" w:rsidP="00AA2425">
            <w:pPr>
              <w:jc w:val="center"/>
              <w:rPr>
                <w:rFonts w:ascii="Arial" w:hAnsi="Arial" w:cs="Arial"/>
                <w:sz w:val="16"/>
                <w:szCs w:val="16"/>
                <w:highlight w:val="yellow"/>
              </w:rPr>
            </w:pPr>
          </w:p>
        </w:tc>
        <w:tc>
          <w:tcPr>
            <w:tcW w:w="749" w:type="dxa"/>
            <w:tcBorders>
              <w:bottom w:val="single" w:sz="4" w:space="0" w:color="auto"/>
            </w:tcBorders>
            <w:vAlign w:val="center"/>
          </w:tcPr>
          <w:p w14:paraId="5D1DFE6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24422</w:t>
            </w:r>
          </w:p>
        </w:tc>
        <w:tc>
          <w:tcPr>
            <w:tcW w:w="2796" w:type="dxa"/>
            <w:tcBorders>
              <w:bottom w:val="single" w:sz="4" w:space="0" w:color="auto"/>
            </w:tcBorders>
            <w:vAlign w:val="center"/>
          </w:tcPr>
          <w:p w14:paraId="62B601BF" w14:textId="77777777" w:rsidR="00AA2425" w:rsidRPr="00D15F5A" w:rsidRDefault="00AA2425" w:rsidP="00AA2425">
            <w:pPr>
              <w:tabs>
                <w:tab w:val="left" w:pos="527"/>
              </w:tabs>
              <w:rPr>
                <w:rFonts w:ascii="Arial" w:hAnsi="Arial" w:cs="Arial"/>
                <w:sz w:val="16"/>
                <w:szCs w:val="16"/>
              </w:rPr>
            </w:pPr>
            <w:r w:rsidRPr="00D15F5A">
              <w:rPr>
                <w:rFonts w:ascii="Arial" w:hAnsi="Arial" w:cs="Arial"/>
                <w:sz w:val="16"/>
                <w:szCs w:val="16"/>
              </w:rPr>
              <w:t>Eletiva</w:t>
            </w:r>
          </w:p>
        </w:tc>
        <w:tc>
          <w:tcPr>
            <w:tcW w:w="845" w:type="dxa"/>
            <w:tcBorders>
              <w:bottom w:val="single" w:sz="4" w:space="0" w:color="auto"/>
            </w:tcBorders>
            <w:vAlign w:val="center"/>
          </w:tcPr>
          <w:p w14:paraId="7B6DE309"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vAlign w:val="center"/>
          </w:tcPr>
          <w:p w14:paraId="41ABCAA1"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vAlign w:val="center"/>
          </w:tcPr>
          <w:p w14:paraId="76894DC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tcBorders>
              <w:bottom w:val="single" w:sz="4" w:space="0" w:color="auto"/>
            </w:tcBorders>
            <w:vAlign w:val="center"/>
          </w:tcPr>
          <w:p w14:paraId="0C7A2D4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tcBorders>
              <w:bottom w:val="single" w:sz="4" w:space="0" w:color="auto"/>
            </w:tcBorders>
            <w:vAlign w:val="center"/>
          </w:tcPr>
          <w:p w14:paraId="4627D00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3" w:type="dxa"/>
            <w:tcBorders>
              <w:bottom w:val="single" w:sz="4" w:space="0" w:color="auto"/>
            </w:tcBorders>
            <w:vAlign w:val="center"/>
          </w:tcPr>
          <w:p w14:paraId="0064E1E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63" w:type="dxa"/>
            <w:vAlign w:val="center"/>
          </w:tcPr>
          <w:p w14:paraId="393B45B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vAlign w:val="center"/>
          </w:tcPr>
          <w:p w14:paraId="31ED6AE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86CDE2B" w14:textId="77777777" w:rsidTr="00AA2425">
        <w:trPr>
          <w:cantSplit/>
          <w:trHeight w:val="260"/>
          <w:jc w:val="center"/>
        </w:trPr>
        <w:tc>
          <w:tcPr>
            <w:tcW w:w="524" w:type="dxa"/>
            <w:shd w:val="clear" w:color="auto" w:fill="D9D9D9"/>
            <w:vAlign w:val="center"/>
          </w:tcPr>
          <w:p w14:paraId="34F98863"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shd w:val="clear" w:color="auto" w:fill="D9D9D9"/>
            <w:vAlign w:val="center"/>
          </w:tcPr>
          <w:p w14:paraId="63F1FBA1" w14:textId="77777777" w:rsidR="00AA2425" w:rsidRPr="00D15F5A" w:rsidRDefault="00AA2425" w:rsidP="00AA2425">
            <w:pPr>
              <w:jc w:val="center"/>
              <w:rPr>
                <w:rFonts w:ascii="Arial" w:hAnsi="Arial" w:cs="Arial"/>
                <w:sz w:val="16"/>
                <w:szCs w:val="16"/>
              </w:rPr>
            </w:pPr>
          </w:p>
        </w:tc>
        <w:tc>
          <w:tcPr>
            <w:tcW w:w="2796" w:type="dxa"/>
            <w:tcBorders>
              <w:bottom w:val="single" w:sz="4" w:space="0" w:color="auto"/>
            </w:tcBorders>
            <w:shd w:val="clear" w:color="auto" w:fill="D9D9D9"/>
            <w:vAlign w:val="center"/>
          </w:tcPr>
          <w:p w14:paraId="554F3C22" w14:textId="77777777" w:rsidR="00AA2425" w:rsidRPr="00D15F5A" w:rsidRDefault="00AA2425" w:rsidP="00AA2425">
            <w:pPr>
              <w:ind w:left="1055"/>
              <w:rPr>
                <w:rFonts w:ascii="Arial" w:hAnsi="Arial" w:cs="Arial"/>
                <w:sz w:val="16"/>
                <w:szCs w:val="16"/>
              </w:rPr>
            </w:pPr>
            <w:r w:rsidRPr="00D15F5A">
              <w:rPr>
                <w:rFonts w:ascii="Arial" w:hAnsi="Arial" w:cs="Arial"/>
                <w:b/>
                <w:sz w:val="16"/>
                <w:szCs w:val="16"/>
              </w:rPr>
              <w:t>SUBTOTA</w:t>
            </w:r>
            <w:r w:rsidRPr="00D15F5A">
              <w:rPr>
                <w:rFonts w:ascii="Arial" w:hAnsi="Arial" w:cs="Arial"/>
                <w:sz w:val="16"/>
                <w:szCs w:val="16"/>
              </w:rPr>
              <w:t>L</w:t>
            </w:r>
          </w:p>
        </w:tc>
        <w:tc>
          <w:tcPr>
            <w:tcW w:w="845" w:type="dxa"/>
            <w:tcBorders>
              <w:bottom w:val="single" w:sz="4" w:space="0" w:color="auto"/>
            </w:tcBorders>
            <w:shd w:val="clear" w:color="auto" w:fill="D9D9D9"/>
            <w:vAlign w:val="center"/>
          </w:tcPr>
          <w:p w14:paraId="5BC2CCBA" w14:textId="77777777" w:rsidR="00AA2425" w:rsidRPr="00D15F5A" w:rsidRDefault="00AA2425" w:rsidP="00AA2425">
            <w:pPr>
              <w:jc w:val="center"/>
              <w:rPr>
                <w:rFonts w:ascii="Arial" w:hAnsi="Arial" w:cs="Arial"/>
                <w:b/>
                <w:sz w:val="16"/>
                <w:szCs w:val="16"/>
              </w:rPr>
            </w:pPr>
          </w:p>
        </w:tc>
        <w:tc>
          <w:tcPr>
            <w:tcW w:w="844" w:type="dxa"/>
            <w:tcBorders>
              <w:bottom w:val="single" w:sz="4" w:space="0" w:color="auto"/>
            </w:tcBorders>
            <w:shd w:val="clear" w:color="auto" w:fill="D9D9D9"/>
            <w:vAlign w:val="center"/>
          </w:tcPr>
          <w:p w14:paraId="5B34D662" w14:textId="77777777" w:rsidR="00AA2425" w:rsidRPr="00D15F5A" w:rsidRDefault="00AA2425" w:rsidP="00AA2425">
            <w:pPr>
              <w:jc w:val="center"/>
              <w:rPr>
                <w:rFonts w:ascii="Arial" w:hAnsi="Arial" w:cs="Arial"/>
                <w:b/>
                <w:sz w:val="16"/>
                <w:szCs w:val="16"/>
              </w:rPr>
            </w:pPr>
          </w:p>
        </w:tc>
        <w:tc>
          <w:tcPr>
            <w:tcW w:w="563" w:type="dxa"/>
            <w:tcBorders>
              <w:bottom w:val="single" w:sz="4" w:space="0" w:color="auto"/>
            </w:tcBorders>
            <w:shd w:val="clear" w:color="auto" w:fill="D9D9D9"/>
            <w:vAlign w:val="center"/>
          </w:tcPr>
          <w:p w14:paraId="15114D23"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08</w:t>
            </w:r>
          </w:p>
        </w:tc>
        <w:tc>
          <w:tcPr>
            <w:tcW w:w="675" w:type="dxa"/>
            <w:tcBorders>
              <w:bottom w:val="single" w:sz="4" w:space="0" w:color="auto"/>
            </w:tcBorders>
            <w:shd w:val="clear" w:color="auto" w:fill="D9D9D9"/>
            <w:vAlign w:val="center"/>
          </w:tcPr>
          <w:p w14:paraId="53C901E5"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120</w:t>
            </w:r>
          </w:p>
        </w:tc>
        <w:tc>
          <w:tcPr>
            <w:tcW w:w="590" w:type="dxa"/>
            <w:tcBorders>
              <w:bottom w:val="single" w:sz="4" w:space="0" w:color="auto"/>
            </w:tcBorders>
            <w:shd w:val="clear" w:color="auto" w:fill="D9D9D9"/>
            <w:vAlign w:val="center"/>
          </w:tcPr>
          <w:p w14:paraId="615A8149"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16</w:t>
            </w:r>
          </w:p>
        </w:tc>
        <w:tc>
          <w:tcPr>
            <w:tcW w:w="563" w:type="dxa"/>
            <w:tcBorders>
              <w:bottom w:val="single" w:sz="4" w:space="0" w:color="auto"/>
            </w:tcBorders>
            <w:shd w:val="clear" w:color="auto" w:fill="D9D9D9"/>
            <w:vAlign w:val="center"/>
          </w:tcPr>
          <w:p w14:paraId="681EB837"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240</w:t>
            </w:r>
          </w:p>
        </w:tc>
        <w:tc>
          <w:tcPr>
            <w:tcW w:w="563" w:type="dxa"/>
            <w:shd w:val="clear" w:color="auto" w:fill="D9D9D9"/>
            <w:vAlign w:val="center"/>
          </w:tcPr>
          <w:p w14:paraId="7D8E08FE"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24</w:t>
            </w:r>
          </w:p>
        </w:tc>
        <w:tc>
          <w:tcPr>
            <w:tcW w:w="565" w:type="dxa"/>
            <w:shd w:val="clear" w:color="auto" w:fill="D9D9D9"/>
            <w:vAlign w:val="center"/>
          </w:tcPr>
          <w:p w14:paraId="4CFBF18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360</w:t>
            </w:r>
          </w:p>
        </w:tc>
      </w:tr>
      <w:tr w:rsidR="00AA2425" w:rsidRPr="00D15F5A" w14:paraId="7EDEB28B" w14:textId="77777777" w:rsidTr="00AA2425">
        <w:trPr>
          <w:cantSplit/>
          <w:trHeight w:val="260"/>
          <w:jc w:val="center"/>
        </w:trPr>
        <w:tc>
          <w:tcPr>
            <w:tcW w:w="524" w:type="dxa"/>
            <w:vMerge w:val="restart"/>
            <w:shd w:val="clear" w:color="auto" w:fill="auto"/>
            <w:vAlign w:val="center"/>
          </w:tcPr>
          <w:p w14:paraId="0393FE94" w14:textId="77777777" w:rsidR="00AA2425" w:rsidRPr="00D15F5A" w:rsidRDefault="00AA2425" w:rsidP="00AA2425">
            <w:pPr>
              <w:jc w:val="center"/>
              <w:rPr>
                <w:rFonts w:ascii="Arial" w:hAnsi="Arial" w:cs="Arial"/>
                <w:b/>
                <w:sz w:val="16"/>
                <w:szCs w:val="16"/>
                <w:highlight w:val="yellow"/>
              </w:rPr>
            </w:pPr>
            <w:r w:rsidRPr="00D15F5A">
              <w:rPr>
                <w:rFonts w:ascii="Arial" w:hAnsi="Arial" w:cs="Arial"/>
                <w:b/>
                <w:sz w:val="16"/>
                <w:szCs w:val="16"/>
              </w:rPr>
              <w:t>6</w:t>
            </w:r>
          </w:p>
        </w:tc>
        <w:tc>
          <w:tcPr>
            <w:tcW w:w="749" w:type="dxa"/>
            <w:tcBorders>
              <w:bottom w:val="single" w:sz="4" w:space="0" w:color="auto"/>
            </w:tcBorders>
            <w:shd w:val="clear" w:color="auto" w:fill="auto"/>
            <w:vAlign w:val="center"/>
          </w:tcPr>
          <w:p w14:paraId="5F9A170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16241</w:t>
            </w:r>
          </w:p>
        </w:tc>
        <w:tc>
          <w:tcPr>
            <w:tcW w:w="2796" w:type="dxa"/>
            <w:tcBorders>
              <w:bottom w:val="single" w:sz="4" w:space="0" w:color="auto"/>
            </w:tcBorders>
            <w:shd w:val="clear" w:color="auto" w:fill="auto"/>
            <w:vAlign w:val="center"/>
          </w:tcPr>
          <w:p w14:paraId="35736321"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Trabalho de Iniciação Científica</w:t>
            </w:r>
          </w:p>
        </w:tc>
        <w:tc>
          <w:tcPr>
            <w:tcW w:w="845" w:type="dxa"/>
            <w:tcBorders>
              <w:bottom w:val="single" w:sz="4" w:space="0" w:color="auto"/>
            </w:tcBorders>
            <w:shd w:val="clear" w:color="auto" w:fill="auto"/>
            <w:vAlign w:val="center"/>
          </w:tcPr>
          <w:p w14:paraId="26AECA2C" w14:textId="77777777" w:rsidR="00AA2425" w:rsidRPr="00D15F5A" w:rsidRDefault="00AA2425" w:rsidP="00AA2425">
            <w:pPr>
              <w:jc w:val="center"/>
              <w:rPr>
                <w:rFonts w:ascii="Arial" w:hAnsi="Arial" w:cs="Arial"/>
                <w:sz w:val="16"/>
                <w:szCs w:val="16"/>
              </w:rPr>
            </w:pPr>
          </w:p>
        </w:tc>
        <w:tc>
          <w:tcPr>
            <w:tcW w:w="844" w:type="dxa"/>
            <w:tcBorders>
              <w:bottom w:val="single" w:sz="4" w:space="0" w:color="auto"/>
            </w:tcBorders>
            <w:shd w:val="clear" w:color="auto" w:fill="auto"/>
            <w:vAlign w:val="center"/>
          </w:tcPr>
          <w:p w14:paraId="1A8EC404" w14:textId="77777777" w:rsidR="00AA2425" w:rsidRPr="00D15F5A" w:rsidRDefault="00AA2425" w:rsidP="00AA2425">
            <w:pPr>
              <w:jc w:val="center"/>
              <w:rPr>
                <w:rFonts w:ascii="Arial" w:hAnsi="Arial" w:cs="Arial"/>
                <w:sz w:val="16"/>
                <w:szCs w:val="16"/>
              </w:rPr>
            </w:pPr>
          </w:p>
        </w:tc>
        <w:tc>
          <w:tcPr>
            <w:tcW w:w="563" w:type="dxa"/>
            <w:tcBorders>
              <w:bottom w:val="single" w:sz="4" w:space="0" w:color="auto"/>
            </w:tcBorders>
            <w:shd w:val="clear" w:color="auto" w:fill="auto"/>
            <w:vAlign w:val="center"/>
          </w:tcPr>
          <w:p w14:paraId="7202929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675" w:type="dxa"/>
            <w:tcBorders>
              <w:bottom w:val="single" w:sz="4" w:space="0" w:color="auto"/>
            </w:tcBorders>
            <w:shd w:val="clear" w:color="auto" w:fill="auto"/>
            <w:vAlign w:val="center"/>
          </w:tcPr>
          <w:p w14:paraId="67BF5D9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90" w:type="dxa"/>
            <w:tcBorders>
              <w:bottom w:val="single" w:sz="4" w:space="0" w:color="auto"/>
            </w:tcBorders>
            <w:shd w:val="clear" w:color="auto" w:fill="auto"/>
            <w:vAlign w:val="center"/>
          </w:tcPr>
          <w:p w14:paraId="33771C1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tcBorders>
              <w:bottom w:val="single" w:sz="4" w:space="0" w:color="auto"/>
            </w:tcBorders>
            <w:shd w:val="clear" w:color="auto" w:fill="auto"/>
            <w:vAlign w:val="center"/>
          </w:tcPr>
          <w:p w14:paraId="7B7D5FD7"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shd w:val="clear" w:color="auto" w:fill="auto"/>
            <w:vAlign w:val="center"/>
          </w:tcPr>
          <w:p w14:paraId="13D2B1DF"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w:t>
            </w:r>
          </w:p>
        </w:tc>
        <w:tc>
          <w:tcPr>
            <w:tcW w:w="565" w:type="dxa"/>
            <w:shd w:val="clear" w:color="auto" w:fill="auto"/>
            <w:vAlign w:val="center"/>
          </w:tcPr>
          <w:p w14:paraId="14FE67BE"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90</w:t>
            </w:r>
          </w:p>
        </w:tc>
      </w:tr>
      <w:tr w:rsidR="00AA2425" w:rsidRPr="00D15F5A" w14:paraId="7EB7079A" w14:textId="77777777" w:rsidTr="00AA2425">
        <w:trPr>
          <w:cantSplit/>
          <w:trHeight w:val="260"/>
          <w:jc w:val="center"/>
        </w:trPr>
        <w:tc>
          <w:tcPr>
            <w:tcW w:w="524" w:type="dxa"/>
            <w:vMerge/>
            <w:shd w:val="clear" w:color="auto" w:fill="auto"/>
            <w:vAlign w:val="center"/>
          </w:tcPr>
          <w:p w14:paraId="40748C7C"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shd w:val="clear" w:color="auto" w:fill="auto"/>
            <w:vAlign w:val="center"/>
          </w:tcPr>
          <w:p w14:paraId="523E52F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16242</w:t>
            </w:r>
          </w:p>
        </w:tc>
        <w:tc>
          <w:tcPr>
            <w:tcW w:w="2796" w:type="dxa"/>
            <w:tcBorders>
              <w:bottom w:val="single" w:sz="4" w:space="0" w:color="auto"/>
            </w:tcBorders>
            <w:shd w:val="clear" w:color="auto" w:fill="auto"/>
            <w:vAlign w:val="center"/>
          </w:tcPr>
          <w:p w14:paraId="3C022A2C" w14:textId="77777777" w:rsidR="00AA2425" w:rsidRPr="00D15F5A" w:rsidRDefault="00AA2425" w:rsidP="00AA2425">
            <w:pPr>
              <w:rPr>
                <w:rFonts w:ascii="Arial" w:hAnsi="Arial" w:cs="Arial"/>
                <w:sz w:val="16"/>
                <w:szCs w:val="16"/>
              </w:rPr>
            </w:pPr>
            <w:r w:rsidRPr="00D15F5A">
              <w:rPr>
                <w:rFonts w:ascii="Arial" w:hAnsi="Arial" w:cs="Arial"/>
                <w:sz w:val="16"/>
                <w:szCs w:val="16"/>
              </w:rPr>
              <w:t>Prática Profissional Supervisionada</w:t>
            </w:r>
            <w:r w:rsidRPr="00D15F5A" w:rsidDel="00106108">
              <w:rPr>
                <w:rFonts w:ascii="Arial" w:hAnsi="Arial" w:cs="Arial"/>
                <w:sz w:val="16"/>
                <w:szCs w:val="16"/>
              </w:rPr>
              <w:t xml:space="preserve"> </w:t>
            </w:r>
          </w:p>
        </w:tc>
        <w:tc>
          <w:tcPr>
            <w:tcW w:w="845" w:type="dxa"/>
            <w:tcBorders>
              <w:bottom w:val="single" w:sz="4" w:space="0" w:color="auto"/>
            </w:tcBorders>
            <w:shd w:val="clear" w:color="auto" w:fill="auto"/>
            <w:vAlign w:val="center"/>
          </w:tcPr>
          <w:p w14:paraId="3A189C4C" w14:textId="77777777" w:rsidR="00AA2425" w:rsidRPr="00D15F5A" w:rsidRDefault="00AA2425" w:rsidP="00AA2425">
            <w:pPr>
              <w:jc w:val="center"/>
              <w:rPr>
                <w:rFonts w:ascii="Arial" w:hAnsi="Arial" w:cs="Arial"/>
                <w:b/>
                <w:sz w:val="16"/>
                <w:szCs w:val="16"/>
              </w:rPr>
            </w:pPr>
          </w:p>
        </w:tc>
        <w:tc>
          <w:tcPr>
            <w:tcW w:w="844" w:type="dxa"/>
            <w:tcBorders>
              <w:bottom w:val="single" w:sz="4" w:space="0" w:color="auto"/>
            </w:tcBorders>
            <w:shd w:val="clear" w:color="auto" w:fill="auto"/>
            <w:vAlign w:val="center"/>
          </w:tcPr>
          <w:p w14:paraId="5D30DFEE" w14:textId="77777777" w:rsidR="00AA2425" w:rsidRPr="00D15F5A" w:rsidRDefault="00AA2425" w:rsidP="00AA2425">
            <w:pPr>
              <w:jc w:val="center"/>
              <w:rPr>
                <w:rFonts w:ascii="Arial" w:hAnsi="Arial" w:cs="Arial"/>
                <w:b/>
                <w:sz w:val="16"/>
                <w:szCs w:val="16"/>
              </w:rPr>
            </w:pPr>
          </w:p>
        </w:tc>
        <w:tc>
          <w:tcPr>
            <w:tcW w:w="563" w:type="dxa"/>
            <w:tcBorders>
              <w:bottom w:val="single" w:sz="4" w:space="0" w:color="auto"/>
            </w:tcBorders>
            <w:shd w:val="clear" w:color="auto" w:fill="auto"/>
            <w:vAlign w:val="center"/>
          </w:tcPr>
          <w:p w14:paraId="370BA2E0"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675" w:type="dxa"/>
            <w:tcBorders>
              <w:bottom w:val="single" w:sz="4" w:space="0" w:color="auto"/>
            </w:tcBorders>
            <w:shd w:val="clear" w:color="auto" w:fill="auto"/>
            <w:vAlign w:val="center"/>
          </w:tcPr>
          <w:p w14:paraId="5474370D"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90" w:type="dxa"/>
            <w:tcBorders>
              <w:bottom w:val="single" w:sz="4" w:space="0" w:color="auto"/>
            </w:tcBorders>
            <w:shd w:val="clear" w:color="auto" w:fill="auto"/>
            <w:vAlign w:val="center"/>
          </w:tcPr>
          <w:p w14:paraId="0970D91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3</w:t>
            </w:r>
          </w:p>
        </w:tc>
        <w:tc>
          <w:tcPr>
            <w:tcW w:w="563" w:type="dxa"/>
            <w:tcBorders>
              <w:bottom w:val="single" w:sz="4" w:space="0" w:color="auto"/>
            </w:tcBorders>
            <w:shd w:val="clear" w:color="auto" w:fill="auto"/>
            <w:vAlign w:val="center"/>
          </w:tcPr>
          <w:p w14:paraId="494552B9"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45</w:t>
            </w:r>
          </w:p>
        </w:tc>
        <w:tc>
          <w:tcPr>
            <w:tcW w:w="563" w:type="dxa"/>
            <w:shd w:val="clear" w:color="auto" w:fill="auto"/>
            <w:vAlign w:val="center"/>
          </w:tcPr>
          <w:p w14:paraId="0383575B"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6</w:t>
            </w:r>
          </w:p>
        </w:tc>
        <w:tc>
          <w:tcPr>
            <w:tcW w:w="565" w:type="dxa"/>
            <w:shd w:val="clear" w:color="auto" w:fill="auto"/>
            <w:vAlign w:val="center"/>
          </w:tcPr>
          <w:p w14:paraId="60BAF0DC" w14:textId="77777777" w:rsidR="00AA2425" w:rsidRPr="00D15F5A" w:rsidRDefault="00AA2425" w:rsidP="00AA2425">
            <w:pPr>
              <w:jc w:val="center"/>
              <w:rPr>
                <w:rFonts w:ascii="Arial" w:hAnsi="Arial" w:cs="Arial"/>
                <w:sz w:val="16"/>
                <w:szCs w:val="16"/>
                <w:highlight w:val="yellow"/>
              </w:rPr>
            </w:pPr>
            <w:r w:rsidRPr="00D15F5A">
              <w:rPr>
                <w:rFonts w:ascii="Arial" w:hAnsi="Arial" w:cs="Arial"/>
                <w:sz w:val="16"/>
                <w:szCs w:val="16"/>
              </w:rPr>
              <w:t>90</w:t>
            </w:r>
          </w:p>
        </w:tc>
      </w:tr>
      <w:tr w:rsidR="00AA2425" w:rsidRPr="00D15F5A" w14:paraId="55AD177E" w14:textId="77777777" w:rsidTr="00AA2425">
        <w:trPr>
          <w:cantSplit/>
          <w:trHeight w:val="260"/>
          <w:jc w:val="center"/>
        </w:trPr>
        <w:tc>
          <w:tcPr>
            <w:tcW w:w="524" w:type="dxa"/>
            <w:vMerge/>
            <w:shd w:val="clear" w:color="auto" w:fill="auto"/>
            <w:vAlign w:val="center"/>
          </w:tcPr>
          <w:p w14:paraId="4EAB9D6C"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shd w:val="clear" w:color="auto" w:fill="auto"/>
            <w:vAlign w:val="center"/>
          </w:tcPr>
          <w:p w14:paraId="28C3297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22732</w:t>
            </w:r>
          </w:p>
        </w:tc>
        <w:tc>
          <w:tcPr>
            <w:tcW w:w="2796" w:type="dxa"/>
            <w:tcBorders>
              <w:bottom w:val="single" w:sz="4" w:space="0" w:color="auto"/>
            </w:tcBorders>
            <w:shd w:val="clear" w:color="auto" w:fill="auto"/>
            <w:vAlign w:val="center"/>
          </w:tcPr>
          <w:p w14:paraId="621A0C39"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Projeto Comunitário de Extensão Universitária</w:t>
            </w:r>
          </w:p>
        </w:tc>
        <w:tc>
          <w:tcPr>
            <w:tcW w:w="845" w:type="dxa"/>
            <w:tcBorders>
              <w:bottom w:val="single" w:sz="4" w:space="0" w:color="auto"/>
            </w:tcBorders>
            <w:shd w:val="clear" w:color="auto" w:fill="auto"/>
            <w:vAlign w:val="center"/>
          </w:tcPr>
          <w:p w14:paraId="1C53D2AE" w14:textId="77777777" w:rsidR="00AA2425" w:rsidRPr="00D15F5A" w:rsidRDefault="00AA2425" w:rsidP="00AA2425">
            <w:pPr>
              <w:jc w:val="center"/>
              <w:rPr>
                <w:rFonts w:ascii="Arial" w:hAnsi="Arial" w:cs="Arial"/>
                <w:b/>
                <w:sz w:val="16"/>
                <w:szCs w:val="16"/>
              </w:rPr>
            </w:pPr>
          </w:p>
        </w:tc>
        <w:tc>
          <w:tcPr>
            <w:tcW w:w="844" w:type="dxa"/>
            <w:tcBorders>
              <w:bottom w:val="single" w:sz="4" w:space="0" w:color="auto"/>
            </w:tcBorders>
            <w:shd w:val="clear" w:color="auto" w:fill="auto"/>
            <w:vAlign w:val="center"/>
          </w:tcPr>
          <w:p w14:paraId="56C62D3C" w14:textId="77777777" w:rsidR="00AA2425" w:rsidRPr="00D15F5A" w:rsidRDefault="00AA2425" w:rsidP="00AA2425">
            <w:pPr>
              <w:jc w:val="center"/>
              <w:rPr>
                <w:rFonts w:ascii="Arial" w:hAnsi="Arial" w:cs="Arial"/>
                <w:b/>
                <w:sz w:val="16"/>
                <w:szCs w:val="16"/>
              </w:rPr>
            </w:pPr>
          </w:p>
        </w:tc>
        <w:tc>
          <w:tcPr>
            <w:tcW w:w="563" w:type="dxa"/>
            <w:tcBorders>
              <w:bottom w:val="single" w:sz="4" w:space="0" w:color="auto"/>
            </w:tcBorders>
            <w:shd w:val="clear" w:color="auto" w:fill="auto"/>
            <w:vAlign w:val="center"/>
          </w:tcPr>
          <w:p w14:paraId="0BC2305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675" w:type="dxa"/>
            <w:tcBorders>
              <w:bottom w:val="single" w:sz="4" w:space="0" w:color="auto"/>
            </w:tcBorders>
            <w:shd w:val="clear" w:color="auto" w:fill="auto"/>
            <w:vAlign w:val="center"/>
          </w:tcPr>
          <w:p w14:paraId="33C52F6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90" w:type="dxa"/>
            <w:tcBorders>
              <w:bottom w:val="single" w:sz="4" w:space="0" w:color="auto"/>
            </w:tcBorders>
            <w:shd w:val="clear" w:color="auto" w:fill="auto"/>
            <w:vAlign w:val="center"/>
          </w:tcPr>
          <w:p w14:paraId="2EB86C4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w:t>
            </w:r>
          </w:p>
        </w:tc>
        <w:tc>
          <w:tcPr>
            <w:tcW w:w="563" w:type="dxa"/>
            <w:tcBorders>
              <w:bottom w:val="single" w:sz="4" w:space="0" w:color="auto"/>
            </w:tcBorders>
            <w:shd w:val="clear" w:color="auto" w:fill="auto"/>
            <w:vAlign w:val="center"/>
          </w:tcPr>
          <w:p w14:paraId="741F45F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30</w:t>
            </w:r>
          </w:p>
        </w:tc>
        <w:tc>
          <w:tcPr>
            <w:tcW w:w="563" w:type="dxa"/>
            <w:shd w:val="clear" w:color="auto" w:fill="auto"/>
            <w:vAlign w:val="center"/>
          </w:tcPr>
          <w:p w14:paraId="6ECC3B4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shd w:val="clear" w:color="auto" w:fill="auto"/>
            <w:vAlign w:val="center"/>
          </w:tcPr>
          <w:p w14:paraId="2C0BA45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6C7D735" w14:textId="77777777" w:rsidTr="00AA2425">
        <w:trPr>
          <w:cantSplit/>
          <w:trHeight w:val="292"/>
          <w:jc w:val="center"/>
        </w:trPr>
        <w:tc>
          <w:tcPr>
            <w:tcW w:w="524" w:type="dxa"/>
            <w:vMerge/>
            <w:shd w:val="clear" w:color="auto" w:fill="auto"/>
            <w:vAlign w:val="center"/>
          </w:tcPr>
          <w:p w14:paraId="6C6B0DD8" w14:textId="77777777" w:rsidR="00AA2425" w:rsidRPr="00D15F5A" w:rsidRDefault="00AA2425" w:rsidP="00AA2425">
            <w:pPr>
              <w:jc w:val="center"/>
              <w:rPr>
                <w:rFonts w:ascii="Arial" w:hAnsi="Arial" w:cs="Arial"/>
                <w:b/>
                <w:sz w:val="16"/>
                <w:szCs w:val="16"/>
              </w:rPr>
            </w:pPr>
          </w:p>
        </w:tc>
        <w:tc>
          <w:tcPr>
            <w:tcW w:w="749" w:type="dxa"/>
            <w:shd w:val="clear" w:color="auto" w:fill="auto"/>
            <w:vAlign w:val="center"/>
          </w:tcPr>
          <w:p w14:paraId="61FF05D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24423</w:t>
            </w:r>
          </w:p>
        </w:tc>
        <w:tc>
          <w:tcPr>
            <w:tcW w:w="2796" w:type="dxa"/>
            <w:shd w:val="clear" w:color="auto" w:fill="auto"/>
            <w:vAlign w:val="center"/>
          </w:tcPr>
          <w:p w14:paraId="0F8FD204"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Eletiva</w:t>
            </w:r>
          </w:p>
        </w:tc>
        <w:tc>
          <w:tcPr>
            <w:tcW w:w="845" w:type="dxa"/>
            <w:shd w:val="clear" w:color="auto" w:fill="auto"/>
            <w:vAlign w:val="center"/>
          </w:tcPr>
          <w:p w14:paraId="1B788CD1" w14:textId="77777777" w:rsidR="00AA2425" w:rsidRPr="00D15F5A" w:rsidRDefault="00AA2425" w:rsidP="00AA2425">
            <w:pPr>
              <w:jc w:val="center"/>
              <w:rPr>
                <w:rFonts w:ascii="Arial" w:hAnsi="Arial" w:cs="Arial"/>
                <w:b/>
                <w:sz w:val="16"/>
                <w:szCs w:val="16"/>
              </w:rPr>
            </w:pPr>
          </w:p>
        </w:tc>
        <w:tc>
          <w:tcPr>
            <w:tcW w:w="844" w:type="dxa"/>
            <w:shd w:val="clear" w:color="auto" w:fill="auto"/>
            <w:vAlign w:val="center"/>
          </w:tcPr>
          <w:p w14:paraId="7ABEEB97" w14:textId="77777777" w:rsidR="00AA2425" w:rsidRPr="00D15F5A" w:rsidRDefault="00AA2425" w:rsidP="00AA2425">
            <w:pPr>
              <w:jc w:val="center"/>
              <w:rPr>
                <w:rFonts w:ascii="Arial" w:hAnsi="Arial" w:cs="Arial"/>
                <w:b/>
                <w:sz w:val="16"/>
                <w:szCs w:val="16"/>
              </w:rPr>
            </w:pPr>
          </w:p>
        </w:tc>
        <w:tc>
          <w:tcPr>
            <w:tcW w:w="563" w:type="dxa"/>
            <w:shd w:val="clear" w:color="auto" w:fill="auto"/>
            <w:vAlign w:val="center"/>
          </w:tcPr>
          <w:p w14:paraId="0960EC81" w14:textId="77777777" w:rsidR="00AA2425" w:rsidRPr="00D15F5A" w:rsidRDefault="00AA2425" w:rsidP="00AA2425">
            <w:pPr>
              <w:jc w:val="center"/>
              <w:rPr>
                <w:rFonts w:ascii="Arial" w:hAnsi="Arial" w:cs="Arial"/>
                <w:b/>
                <w:smallCaps/>
                <w:sz w:val="16"/>
                <w:szCs w:val="16"/>
              </w:rPr>
            </w:pPr>
            <w:r w:rsidRPr="00D15F5A">
              <w:rPr>
                <w:rFonts w:ascii="Arial" w:hAnsi="Arial" w:cs="Arial"/>
                <w:sz w:val="16"/>
                <w:szCs w:val="16"/>
              </w:rPr>
              <w:t>2</w:t>
            </w:r>
          </w:p>
        </w:tc>
        <w:tc>
          <w:tcPr>
            <w:tcW w:w="675" w:type="dxa"/>
            <w:shd w:val="clear" w:color="auto" w:fill="auto"/>
            <w:vAlign w:val="center"/>
          </w:tcPr>
          <w:p w14:paraId="665DD306" w14:textId="77777777" w:rsidR="00AA2425" w:rsidRPr="00D15F5A" w:rsidRDefault="00AA2425" w:rsidP="00AA2425">
            <w:pPr>
              <w:jc w:val="center"/>
              <w:rPr>
                <w:rFonts w:ascii="Arial" w:hAnsi="Arial" w:cs="Arial"/>
                <w:b/>
                <w:smallCaps/>
                <w:sz w:val="16"/>
                <w:szCs w:val="16"/>
              </w:rPr>
            </w:pPr>
            <w:r w:rsidRPr="00D15F5A">
              <w:rPr>
                <w:rFonts w:ascii="Arial" w:hAnsi="Arial" w:cs="Arial"/>
                <w:sz w:val="16"/>
                <w:szCs w:val="16"/>
              </w:rPr>
              <w:t>30</w:t>
            </w:r>
          </w:p>
        </w:tc>
        <w:tc>
          <w:tcPr>
            <w:tcW w:w="590" w:type="dxa"/>
            <w:shd w:val="clear" w:color="auto" w:fill="auto"/>
            <w:vAlign w:val="center"/>
          </w:tcPr>
          <w:p w14:paraId="387575EE" w14:textId="77777777" w:rsidR="00AA2425" w:rsidRPr="00D15F5A" w:rsidRDefault="00AA2425" w:rsidP="00AA2425">
            <w:pPr>
              <w:jc w:val="center"/>
              <w:rPr>
                <w:rFonts w:ascii="Arial" w:hAnsi="Arial" w:cs="Arial"/>
                <w:b/>
                <w:smallCaps/>
                <w:sz w:val="16"/>
                <w:szCs w:val="16"/>
              </w:rPr>
            </w:pPr>
            <w:r w:rsidRPr="00D15F5A">
              <w:rPr>
                <w:rFonts w:ascii="Arial" w:hAnsi="Arial" w:cs="Arial"/>
                <w:sz w:val="16"/>
                <w:szCs w:val="16"/>
              </w:rPr>
              <w:t>2</w:t>
            </w:r>
          </w:p>
        </w:tc>
        <w:tc>
          <w:tcPr>
            <w:tcW w:w="563" w:type="dxa"/>
            <w:shd w:val="clear" w:color="auto" w:fill="auto"/>
            <w:vAlign w:val="center"/>
          </w:tcPr>
          <w:p w14:paraId="0D3A02C1" w14:textId="77777777" w:rsidR="00AA2425" w:rsidRPr="00D15F5A" w:rsidRDefault="00AA2425" w:rsidP="00AA2425">
            <w:pPr>
              <w:jc w:val="center"/>
              <w:rPr>
                <w:rFonts w:ascii="Arial" w:hAnsi="Arial" w:cs="Arial"/>
                <w:b/>
                <w:smallCaps/>
                <w:sz w:val="16"/>
                <w:szCs w:val="16"/>
              </w:rPr>
            </w:pPr>
            <w:r w:rsidRPr="00D15F5A">
              <w:rPr>
                <w:rFonts w:ascii="Arial" w:hAnsi="Arial" w:cs="Arial"/>
                <w:sz w:val="16"/>
                <w:szCs w:val="16"/>
              </w:rPr>
              <w:t>30</w:t>
            </w:r>
          </w:p>
        </w:tc>
        <w:tc>
          <w:tcPr>
            <w:tcW w:w="563" w:type="dxa"/>
            <w:shd w:val="clear" w:color="auto" w:fill="auto"/>
            <w:vAlign w:val="center"/>
          </w:tcPr>
          <w:p w14:paraId="0588710C" w14:textId="77777777" w:rsidR="00AA2425" w:rsidRPr="00D15F5A" w:rsidRDefault="00AA2425" w:rsidP="00AA2425">
            <w:pPr>
              <w:jc w:val="center"/>
              <w:rPr>
                <w:rFonts w:ascii="Arial" w:hAnsi="Arial" w:cs="Arial"/>
                <w:b/>
                <w:smallCaps/>
                <w:sz w:val="16"/>
                <w:szCs w:val="16"/>
              </w:rPr>
            </w:pPr>
            <w:r w:rsidRPr="00D15F5A">
              <w:rPr>
                <w:rFonts w:ascii="Arial" w:hAnsi="Arial" w:cs="Arial"/>
                <w:sz w:val="16"/>
                <w:szCs w:val="16"/>
              </w:rPr>
              <w:t>4</w:t>
            </w:r>
          </w:p>
        </w:tc>
        <w:tc>
          <w:tcPr>
            <w:tcW w:w="565" w:type="dxa"/>
            <w:shd w:val="clear" w:color="auto" w:fill="auto"/>
            <w:vAlign w:val="center"/>
          </w:tcPr>
          <w:p w14:paraId="5E657F0C" w14:textId="77777777" w:rsidR="00AA2425" w:rsidRPr="00D15F5A" w:rsidRDefault="00AA2425" w:rsidP="00AA2425">
            <w:pPr>
              <w:jc w:val="center"/>
              <w:rPr>
                <w:rFonts w:ascii="Arial" w:hAnsi="Arial" w:cs="Arial"/>
                <w:b/>
                <w:sz w:val="16"/>
                <w:szCs w:val="16"/>
              </w:rPr>
            </w:pPr>
            <w:r w:rsidRPr="00D15F5A">
              <w:rPr>
                <w:rFonts w:ascii="Arial" w:hAnsi="Arial" w:cs="Arial"/>
                <w:sz w:val="16"/>
                <w:szCs w:val="16"/>
              </w:rPr>
              <w:t>60</w:t>
            </w:r>
          </w:p>
        </w:tc>
      </w:tr>
      <w:tr w:rsidR="00AA2425" w:rsidRPr="00D15F5A" w14:paraId="31F59EC5" w14:textId="77777777" w:rsidTr="00AA2425">
        <w:trPr>
          <w:cantSplit/>
          <w:trHeight w:val="292"/>
          <w:jc w:val="center"/>
        </w:trPr>
        <w:tc>
          <w:tcPr>
            <w:tcW w:w="524" w:type="dxa"/>
            <w:vMerge/>
            <w:shd w:val="clear" w:color="auto" w:fill="auto"/>
            <w:vAlign w:val="center"/>
          </w:tcPr>
          <w:p w14:paraId="6B980303" w14:textId="77777777" w:rsidR="00AA2425" w:rsidRPr="00D15F5A" w:rsidRDefault="00AA2425" w:rsidP="00AA2425">
            <w:pPr>
              <w:jc w:val="center"/>
              <w:rPr>
                <w:rFonts w:ascii="Arial" w:hAnsi="Arial" w:cs="Arial"/>
                <w:b/>
                <w:sz w:val="16"/>
                <w:szCs w:val="16"/>
              </w:rPr>
            </w:pPr>
          </w:p>
        </w:tc>
        <w:tc>
          <w:tcPr>
            <w:tcW w:w="749" w:type="dxa"/>
            <w:shd w:val="clear" w:color="auto" w:fill="auto"/>
            <w:vAlign w:val="center"/>
          </w:tcPr>
          <w:p w14:paraId="41B8868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22714</w:t>
            </w:r>
          </w:p>
        </w:tc>
        <w:tc>
          <w:tcPr>
            <w:tcW w:w="2796" w:type="dxa"/>
            <w:shd w:val="clear" w:color="auto" w:fill="auto"/>
            <w:vAlign w:val="center"/>
          </w:tcPr>
          <w:p w14:paraId="5F0E7775"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 xml:space="preserve">Empreendedorismo </w:t>
            </w:r>
          </w:p>
        </w:tc>
        <w:tc>
          <w:tcPr>
            <w:tcW w:w="845" w:type="dxa"/>
            <w:shd w:val="clear" w:color="auto" w:fill="auto"/>
            <w:vAlign w:val="center"/>
          </w:tcPr>
          <w:p w14:paraId="4909B219" w14:textId="77777777" w:rsidR="00AA2425" w:rsidRPr="00D15F5A" w:rsidRDefault="00AA2425" w:rsidP="00AA2425">
            <w:pPr>
              <w:jc w:val="center"/>
              <w:rPr>
                <w:rFonts w:ascii="Arial" w:hAnsi="Arial" w:cs="Arial"/>
                <w:b/>
                <w:sz w:val="16"/>
                <w:szCs w:val="16"/>
              </w:rPr>
            </w:pPr>
          </w:p>
        </w:tc>
        <w:tc>
          <w:tcPr>
            <w:tcW w:w="844" w:type="dxa"/>
            <w:shd w:val="clear" w:color="auto" w:fill="auto"/>
            <w:vAlign w:val="center"/>
          </w:tcPr>
          <w:p w14:paraId="140246D2" w14:textId="77777777" w:rsidR="00AA2425" w:rsidRPr="00D15F5A" w:rsidRDefault="00AA2425" w:rsidP="00AA2425">
            <w:pPr>
              <w:jc w:val="center"/>
              <w:rPr>
                <w:rFonts w:ascii="Arial" w:hAnsi="Arial" w:cs="Arial"/>
                <w:b/>
                <w:sz w:val="16"/>
                <w:szCs w:val="16"/>
              </w:rPr>
            </w:pPr>
          </w:p>
        </w:tc>
        <w:tc>
          <w:tcPr>
            <w:tcW w:w="563" w:type="dxa"/>
            <w:shd w:val="clear" w:color="auto" w:fill="auto"/>
            <w:vAlign w:val="center"/>
          </w:tcPr>
          <w:p w14:paraId="3663A2A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3</w:t>
            </w:r>
          </w:p>
        </w:tc>
        <w:tc>
          <w:tcPr>
            <w:tcW w:w="675" w:type="dxa"/>
            <w:shd w:val="clear" w:color="auto" w:fill="auto"/>
            <w:vAlign w:val="center"/>
          </w:tcPr>
          <w:p w14:paraId="2764D67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90" w:type="dxa"/>
            <w:shd w:val="clear" w:color="auto" w:fill="auto"/>
            <w:vAlign w:val="center"/>
          </w:tcPr>
          <w:p w14:paraId="628534C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w:t>
            </w:r>
          </w:p>
        </w:tc>
        <w:tc>
          <w:tcPr>
            <w:tcW w:w="563" w:type="dxa"/>
            <w:shd w:val="clear" w:color="auto" w:fill="auto"/>
            <w:vAlign w:val="center"/>
          </w:tcPr>
          <w:p w14:paraId="2B45A48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shd w:val="clear" w:color="auto" w:fill="auto"/>
            <w:vAlign w:val="center"/>
          </w:tcPr>
          <w:p w14:paraId="29C6D0A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w:t>
            </w:r>
          </w:p>
        </w:tc>
        <w:tc>
          <w:tcPr>
            <w:tcW w:w="565" w:type="dxa"/>
            <w:shd w:val="clear" w:color="auto" w:fill="auto"/>
            <w:vAlign w:val="center"/>
          </w:tcPr>
          <w:p w14:paraId="4B3E595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699F5448" w14:textId="77777777" w:rsidTr="00AA2425">
        <w:trPr>
          <w:cantSplit/>
          <w:trHeight w:val="292"/>
          <w:jc w:val="center"/>
        </w:trPr>
        <w:tc>
          <w:tcPr>
            <w:tcW w:w="524" w:type="dxa"/>
            <w:shd w:val="clear" w:color="auto" w:fill="D9D9D9"/>
            <w:vAlign w:val="center"/>
          </w:tcPr>
          <w:p w14:paraId="36D8A856" w14:textId="77777777" w:rsidR="00AA2425" w:rsidRPr="00D15F5A" w:rsidRDefault="00AA2425" w:rsidP="00AA2425">
            <w:pPr>
              <w:jc w:val="center"/>
              <w:rPr>
                <w:rFonts w:ascii="Arial" w:hAnsi="Arial" w:cs="Arial"/>
                <w:b/>
                <w:sz w:val="16"/>
                <w:szCs w:val="16"/>
              </w:rPr>
            </w:pPr>
          </w:p>
        </w:tc>
        <w:tc>
          <w:tcPr>
            <w:tcW w:w="749" w:type="dxa"/>
            <w:tcBorders>
              <w:bottom w:val="single" w:sz="4" w:space="0" w:color="auto"/>
            </w:tcBorders>
            <w:shd w:val="clear" w:color="auto" w:fill="D9D9D9"/>
            <w:vAlign w:val="center"/>
          </w:tcPr>
          <w:p w14:paraId="30BEAAA2" w14:textId="77777777" w:rsidR="00AA2425" w:rsidRPr="00D15F5A" w:rsidRDefault="00AA2425" w:rsidP="00AA2425">
            <w:pPr>
              <w:jc w:val="center"/>
              <w:rPr>
                <w:rFonts w:ascii="Arial" w:hAnsi="Arial" w:cs="Arial"/>
                <w:sz w:val="16"/>
                <w:szCs w:val="16"/>
              </w:rPr>
            </w:pPr>
          </w:p>
        </w:tc>
        <w:tc>
          <w:tcPr>
            <w:tcW w:w="2796" w:type="dxa"/>
            <w:tcBorders>
              <w:bottom w:val="single" w:sz="4" w:space="0" w:color="auto"/>
            </w:tcBorders>
            <w:shd w:val="clear" w:color="auto" w:fill="D9D9D9"/>
            <w:vAlign w:val="center"/>
          </w:tcPr>
          <w:p w14:paraId="1DA4D5F5" w14:textId="77777777" w:rsidR="00AA2425" w:rsidRPr="00D15F5A" w:rsidRDefault="00AA2425" w:rsidP="00AA2425">
            <w:pPr>
              <w:jc w:val="center"/>
              <w:rPr>
                <w:rFonts w:ascii="Arial" w:hAnsi="Arial" w:cs="Arial"/>
                <w:sz w:val="16"/>
                <w:szCs w:val="16"/>
              </w:rPr>
            </w:pPr>
            <w:r w:rsidRPr="00D15F5A">
              <w:rPr>
                <w:rFonts w:ascii="Arial" w:hAnsi="Arial" w:cs="Arial"/>
                <w:b/>
                <w:sz w:val="16"/>
                <w:szCs w:val="16"/>
              </w:rPr>
              <w:t>SUBTOTA</w:t>
            </w:r>
            <w:r w:rsidRPr="00D15F5A">
              <w:rPr>
                <w:rFonts w:ascii="Arial" w:hAnsi="Arial" w:cs="Arial"/>
                <w:sz w:val="16"/>
                <w:szCs w:val="16"/>
              </w:rPr>
              <w:t>L</w:t>
            </w:r>
          </w:p>
        </w:tc>
        <w:tc>
          <w:tcPr>
            <w:tcW w:w="845" w:type="dxa"/>
            <w:tcBorders>
              <w:bottom w:val="single" w:sz="4" w:space="0" w:color="auto"/>
            </w:tcBorders>
            <w:shd w:val="clear" w:color="auto" w:fill="D9D9D9"/>
            <w:vAlign w:val="center"/>
          </w:tcPr>
          <w:p w14:paraId="57B0C7F5" w14:textId="77777777" w:rsidR="00AA2425" w:rsidRPr="00D15F5A" w:rsidRDefault="00AA2425" w:rsidP="00AA2425">
            <w:pPr>
              <w:jc w:val="center"/>
              <w:rPr>
                <w:rFonts w:ascii="Arial" w:hAnsi="Arial" w:cs="Arial"/>
                <w:b/>
                <w:sz w:val="16"/>
                <w:szCs w:val="16"/>
              </w:rPr>
            </w:pPr>
          </w:p>
        </w:tc>
        <w:tc>
          <w:tcPr>
            <w:tcW w:w="844" w:type="dxa"/>
            <w:tcBorders>
              <w:bottom w:val="single" w:sz="4" w:space="0" w:color="auto"/>
            </w:tcBorders>
            <w:shd w:val="clear" w:color="auto" w:fill="D9D9D9"/>
            <w:vAlign w:val="center"/>
          </w:tcPr>
          <w:p w14:paraId="33F3E56F" w14:textId="77777777" w:rsidR="00AA2425" w:rsidRPr="00D15F5A" w:rsidRDefault="00AA2425" w:rsidP="00AA2425">
            <w:pPr>
              <w:jc w:val="center"/>
              <w:rPr>
                <w:rFonts w:ascii="Arial" w:hAnsi="Arial" w:cs="Arial"/>
                <w:b/>
                <w:sz w:val="16"/>
                <w:szCs w:val="16"/>
              </w:rPr>
            </w:pPr>
          </w:p>
        </w:tc>
        <w:tc>
          <w:tcPr>
            <w:tcW w:w="563" w:type="dxa"/>
            <w:tcBorders>
              <w:bottom w:val="single" w:sz="4" w:space="0" w:color="auto"/>
            </w:tcBorders>
            <w:shd w:val="clear" w:color="auto" w:fill="D9D9D9"/>
            <w:vAlign w:val="center"/>
          </w:tcPr>
          <w:p w14:paraId="2EB5AE97" w14:textId="77777777" w:rsidR="00AA2425" w:rsidRPr="00D15F5A" w:rsidRDefault="00AA2425" w:rsidP="00AA2425">
            <w:pPr>
              <w:jc w:val="center"/>
              <w:rPr>
                <w:rFonts w:ascii="Arial" w:hAnsi="Arial" w:cs="Arial"/>
                <w:sz w:val="16"/>
                <w:szCs w:val="16"/>
              </w:rPr>
            </w:pPr>
            <w:r w:rsidRPr="00D15F5A">
              <w:rPr>
                <w:rFonts w:ascii="Arial" w:hAnsi="Arial" w:cs="Arial"/>
                <w:b/>
                <w:smallCaps/>
                <w:sz w:val="16"/>
                <w:szCs w:val="16"/>
              </w:rPr>
              <w:t>13</w:t>
            </w:r>
          </w:p>
        </w:tc>
        <w:tc>
          <w:tcPr>
            <w:tcW w:w="675" w:type="dxa"/>
            <w:tcBorders>
              <w:bottom w:val="single" w:sz="4" w:space="0" w:color="auto"/>
            </w:tcBorders>
            <w:shd w:val="clear" w:color="auto" w:fill="D9D9D9"/>
            <w:vAlign w:val="center"/>
          </w:tcPr>
          <w:p w14:paraId="0AF7937A" w14:textId="77777777" w:rsidR="00AA2425" w:rsidRPr="00D15F5A" w:rsidRDefault="00AA2425" w:rsidP="00AA2425">
            <w:pPr>
              <w:jc w:val="center"/>
              <w:rPr>
                <w:rFonts w:ascii="Arial" w:hAnsi="Arial" w:cs="Arial"/>
                <w:sz w:val="16"/>
                <w:szCs w:val="16"/>
              </w:rPr>
            </w:pPr>
            <w:r w:rsidRPr="00D15F5A">
              <w:rPr>
                <w:rFonts w:ascii="Arial" w:hAnsi="Arial" w:cs="Arial"/>
                <w:b/>
                <w:smallCaps/>
                <w:sz w:val="16"/>
                <w:szCs w:val="16"/>
              </w:rPr>
              <w:t>195</w:t>
            </w:r>
          </w:p>
        </w:tc>
        <w:tc>
          <w:tcPr>
            <w:tcW w:w="590" w:type="dxa"/>
            <w:tcBorders>
              <w:bottom w:val="single" w:sz="4" w:space="0" w:color="auto"/>
            </w:tcBorders>
            <w:shd w:val="clear" w:color="auto" w:fill="D9D9D9"/>
            <w:vAlign w:val="center"/>
          </w:tcPr>
          <w:p w14:paraId="56E160C6" w14:textId="77777777" w:rsidR="00AA2425" w:rsidRPr="00D15F5A" w:rsidRDefault="00AA2425" w:rsidP="00AA2425">
            <w:pPr>
              <w:jc w:val="center"/>
              <w:rPr>
                <w:rFonts w:ascii="Arial" w:hAnsi="Arial" w:cs="Arial"/>
                <w:sz w:val="16"/>
                <w:szCs w:val="16"/>
              </w:rPr>
            </w:pPr>
            <w:r w:rsidRPr="00D15F5A">
              <w:rPr>
                <w:rFonts w:ascii="Arial" w:hAnsi="Arial" w:cs="Arial"/>
                <w:b/>
                <w:smallCaps/>
                <w:sz w:val="16"/>
                <w:szCs w:val="16"/>
              </w:rPr>
              <w:t>11</w:t>
            </w:r>
          </w:p>
        </w:tc>
        <w:tc>
          <w:tcPr>
            <w:tcW w:w="563" w:type="dxa"/>
            <w:tcBorders>
              <w:bottom w:val="single" w:sz="4" w:space="0" w:color="auto"/>
            </w:tcBorders>
            <w:shd w:val="clear" w:color="auto" w:fill="D9D9D9"/>
            <w:vAlign w:val="center"/>
          </w:tcPr>
          <w:p w14:paraId="1F4A6146" w14:textId="77777777" w:rsidR="00AA2425" w:rsidRPr="00D15F5A" w:rsidRDefault="00AA2425" w:rsidP="00AA2425">
            <w:pPr>
              <w:jc w:val="center"/>
              <w:rPr>
                <w:rFonts w:ascii="Arial" w:hAnsi="Arial" w:cs="Arial"/>
                <w:sz w:val="16"/>
                <w:szCs w:val="16"/>
              </w:rPr>
            </w:pPr>
            <w:r w:rsidRPr="00D15F5A">
              <w:rPr>
                <w:rFonts w:ascii="Arial" w:hAnsi="Arial" w:cs="Arial"/>
                <w:b/>
                <w:smallCaps/>
                <w:sz w:val="16"/>
                <w:szCs w:val="16"/>
              </w:rPr>
              <w:t>165</w:t>
            </w:r>
          </w:p>
        </w:tc>
        <w:tc>
          <w:tcPr>
            <w:tcW w:w="563" w:type="dxa"/>
            <w:shd w:val="clear" w:color="auto" w:fill="D9D9D9"/>
            <w:vAlign w:val="center"/>
          </w:tcPr>
          <w:p w14:paraId="03829000" w14:textId="77777777" w:rsidR="00AA2425" w:rsidRPr="00D15F5A" w:rsidRDefault="00AA2425" w:rsidP="00AA2425">
            <w:pPr>
              <w:jc w:val="center"/>
              <w:rPr>
                <w:rFonts w:ascii="Arial" w:hAnsi="Arial" w:cs="Arial"/>
                <w:sz w:val="16"/>
                <w:szCs w:val="16"/>
              </w:rPr>
            </w:pPr>
            <w:r w:rsidRPr="00D15F5A">
              <w:rPr>
                <w:rFonts w:ascii="Arial" w:hAnsi="Arial" w:cs="Arial"/>
                <w:b/>
                <w:smallCaps/>
                <w:sz w:val="16"/>
                <w:szCs w:val="16"/>
              </w:rPr>
              <w:t>24</w:t>
            </w:r>
          </w:p>
        </w:tc>
        <w:tc>
          <w:tcPr>
            <w:tcW w:w="565" w:type="dxa"/>
            <w:shd w:val="clear" w:color="auto" w:fill="D9D9D9"/>
            <w:vAlign w:val="center"/>
          </w:tcPr>
          <w:p w14:paraId="42DB141C" w14:textId="77777777" w:rsidR="00AA2425" w:rsidRPr="00D15F5A" w:rsidRDefault="00AA2425" w:rsidP="00AA2425">
            <w:pPr>
              <w:jc w:val="center"/>
              <w:rPr>
                <w:rFonts w:ascii="Arial" w:hAnsi="Arial" w:cs="Arial"/>
                <w:sz w:val="16"/>
                <w:szCs w:val="16"/>
              </w:rPr>
            </w:pPr>
            <w:r w:rsidRPr="00D15F5A">
              <w:rPr>
                <w:rFonts w:ascii="Arial" w:hAnsi="Arial" w:cs="Arial"/>
                <w:b/>
                <w:sz w:val="16"/>
                <w:szCs w:val="16"/>
              </w:rPr>
              <w:t>360</w:t>
            </w:r>
          </w:p>
        </w:tc>
      </w:tr>
      <w:tr w:rsidR="00AA2425" w:rsidRPr="00D15F5A" w14:paraId="6178C8C9" w14:textId="77777777" w:rsidTr="00AA2425">
        <w:trPr>
          <w:cantSplit/>
          <w:trHeight w:val="294"/>
          <w:jc w:val="center"/>
        </w:trPr>
        <w:tc>
          <w:tcPr>
            <w:tcW w:w="5758" w:type="dxa"/>
            <w:gridSpan w:val="5"/>
            <w:shd w:val="clear" w:color="auto" w:fill="D9D9D9"/>
            <w:vAlign w:val="center"/>
          </w:tcPr>
          <w:p w14:paraId="20712D64"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TOTAL</w:t>
            </w:r>
          </w:p>
        </w:tc>
        <w:tc>
          <w:tcPr>
            <w:tcW w:w="563" w:type="dxa"/>
            <w:shd w:val="clear" w:color="auto" w:fill="D9D9D9"/>
            <w:vAlign w:val="center"/>
          </w:tcPr>
          <w:p w14:paraId="30E72A00"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62</w:t>
            </w:r>
          </w:p>
        </w:tc>
        <w:tc>
          <w:tcPr>
            <w:tcW w:w="675" w:type="dxa"/>
            <w:shd w:val="clear" w:color="auto" w:fill="D9D9D9"/>
            <w:vAlign w:val="center"/>
          </w:tcPr>
          <w:p w14:paraId="2F42FF38"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930</w:t>
            </w:r>
          </w:p>
        </w:tc>
        <w:tc>
          <w:tcPr>
            <w:tcW w:w="590" w:type="dxa"/>
            <w:shd w:val="clear" w:color="auto" w:fill="D9D9D9"/>
            <w:vAlign w:val="center"/>
          </w:tcPr>
          <w:p w14:paraId="3845CA2E"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82</w:t>
            </w:r>
          </w:p>
        </w:tc>
        <w:tc>
          <w:tcPr>
            <w:tcW w:w="563" w:type="dxa"/>
            <w:shd w:val="clear" w:color="auto" w:fill="D9D9D9"/>
            <w:vAlign w:val="center"/>
          </w:tcPr>
          <w:p w14:paraId="686A217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1230</w:t>
            </w:r>
          </w:p>
        </w:tc>
        <w:tc>
          <w:tcPr>
            <w:tcW w:w="563" w:type="dxa"/>
            <w:shd w:val="clear" w:color="auto" w:fill="D9D9D9"/>
            <w:vAlign w:val="center"/>
          </w:tcPr>
          <w:p w14:paraId="4A921158" w14:textId="77777777" w:rsidR="00AA2425" w:rsidRPr="00D15F5A" w:rsidRDefault="00AA2425" w:rsidP="00AA2425">
            <w:pPr>
              <w:jc w:val="center"/>
              <w:rPr>
                <w:rFonts w:ascii="Arial" w:hAnsi="Arial" w:cs="Arial"/>
                <w:b/>
                <w:smallCaps/>
                <w:sz w:val="16"/>
                <w:szCs w:val="16"/>
              </w:rPr>
            </w:pPr>
            <w:r w:rsidRPr="00D15F5A">
              <w:rPr>
                <w:rFonts w:ascii="Arial" w:hAnsi="Arial" w:cs="Arial"/>
                <w:b/>
                <w:smallCaps/>
                <w:sz w:val="16"/>
                <w:szCs w:val="16"/>
              </w:rPr>
              <w:t xml:space="preserve">144 </w:t>
            </w:r>
          </w:p>
        </w:tc>
        <w:tc>
          <w:tcPr>
            <w:tcW w:w="565" w:type="dxa"/>
            <w:shd w:val="clear" w:color="auto" w:fill="D9D9D9"/>
            <w:vAlign w:val="center"/>
          </w:tcPr>
          <w:p w14:paraId="60B02B44"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2160</w:t>
            </w:r>
          </w:p>
        </w:tc>
      </w:tr>
      <w:tr w:rsidR="00AA2425" w:rsidRPr="00D15F5A" w14:paraId="106C845A" w14:textId="77777777" w:rsidTr="00AA2425">
        <w:trPr>
          <w:cantSplit/>
          <w:trHeight w:val="294"/>
          <w:jc w:val="center"/>
        </w:trPr>
        <w:tc>
          <w:tcPr>
            <w:tcW w:w="5758" w:type="dxa"/>
            <w:gridSpan w:val="5"/>
            <w:shd w:val="clear" w:color="auto" w:fill="auto"/>
            <w:vAlign w:val="center"/>
          </w:tcPr>
          <w:p w14:paraId="71BBB53D" w14:textId="77777777" w:rsidR="00AA2425" w:rsidRPr="00D15F5A" w:rsidRDefault="00AA2425" w:rsidP="00AA2425">
            <w:pPr>
              <w:jc w:val="center"/>
              <w:rPr>
                <w:rFonts w:ascii="Arial" w:hAnsi="Arial" w:cs="Arial"/>
                <w:b/>
                <w:smallCaps/>
                <w:sz w:val="16"/>
                <w:szCs w:val="16"/>
              </w:rPr>
            </w:pPr>
            <w:r w:rsidRPr="00D15F5A">
              <w:rPr>
                <w:rFonts w:ascii="Arial" w:hAnsi="Arial" w:cs="Arial"/>
                <w:b/>
                <w:sz w:val="16"/>
                <w:szCs w:val="16"/>
              </w:rPr>
              <w:t>Estudos e Práticas em Design Gráfico</w:t>
            </w:r>
          </w:p>
        </w:tc>
        <w:tc>
          <w:tcPr>
            <w:tcW w:w="563" w:type="dxa"/>
            <w:shd w:val="clear" w:color="auto" w:fill="auto"/>
            <w:vAlign w:val="center"/>
          </w:tcPr>
          <w:p w14:paraId="4924C66B" w14:textId="77777777" w:rsidR="00AA2425" w:rsidRPr="00D15F5A" w:rsidRDefault="00AA2425" w:rsidP="00AA2425">
            <w:pPr>
              <w:jc w:val="center"/>
              <w:rPr>
                <w:rFonts w:ascii="Arial" w:hAnsi="Arial" w:cs="Arial"/>
                <w:b/>
                <w:sz w:val="16"/>
                <w:szCs w:val="16"/>
              </w:rPr>
            </w:pPr>
          </w:p>
        </w:tc>
        <w:tc>
          <w:tcPr>
            <w:tcW w:w="675" w:type="dxa"/>
            <w:shd w:val="clear" w:color="auto" w:fill="auto"/>
            <w:vAlign w:val="center"/>
          </w:tcPr>
          <w:p w14:paraId="22DCC805" w14:textId="77777777" w:rsidR="00AA2425" w:rsidRPr="00D15F5A" w:rsidRDefault="00AA2425" w:rsidP="00AA2425">
            <w:pPr>
              <w:jc w:val="center"/>
              <w:rPr>
                <w:rFonts w:ascii="Arial" w:hAnsi="Arial" w:cs="Arial"/>
                <w:b/>
                <w:sz w:val="16"/>
                <w:szCs w:val="16"/>
              </w:rPr>
            </w:pPr>
          </w:p>
        </w:tc>
        <w:tc>
          <w:tcPr>
            <w:tcW w:w="590" w:type="dxa"/>
            <w:shd w:val="clear" w:color="auto" w:fill="auto"/>
            <w:vAlign w:val="center"/>
          </w:tcPr>
          <w:p w14:paraId="0AF236CB" w14:textId="77777777" w:rsidR="00AA2425" w:rsidRPr="00D15F5A" w:rsidRDefault="00AA2425" w:rsidP="00AA2425">
            <w:pPr>
              <w:jc w:val="center"/>
              <w:rPr>
                <w:rFonts w:ascii="Arial" w:hAnsi="Arial" w:cs="Arial"/>
                <w:b/>
                <w:sz w:val="16"/>
                <w:szCs w:val="16"/>
              </w:rPr>
            </w:pPr>
          </w:p>
        </w:tc>
        <w:tc>
          <w:tcPr>
            <w:tcW w:w="563" w:type="dxa"/>
            <w:shd w:val="clear" w:color="auto" w:fill="auto"/>
            <w:vAlign w:val="center"/>
          </w:tcPr>
          <w:p w14:paraId="092CCE76" w14:textId="77777777" w:rsidR="00AA2425" w:rsidRPr="00D15F5A" w:rsidRDefault="00AA2425" w:rsidP="00AA2425">
            <w:pPr>
              <w:jc w:val="center"/>
              <w:rPr>
                <w:rFonts w:ascii="Arial" w:hAnsi="Arial" w:cs="Arial"/>
                <w:b/>
                <w:sz w:val="16"/>
                <w:szCs w:val="16"/>
              </w:rPr>
            </w:pPr>
          </w:p>
        </w:tc>
        <w:tc>
          <w:tcPr>
            <w:tcW w:w="563" w:type="dxa"/>
            <w:shd w:val="clear" w:color="auto" w:fill="auto"/>
            <w:vAlign w:val="center"/>
          </w:tcPr>
          <w:p w14:paraId="16F927A3" w14:textId="77777777" w:rsidR="00AA2425" w:rsidRPr="00D15F5A" w:rsidRDefault="00AA2425" w:rsidP="00AA2425">
            <w:pPr>
              <w:jc w:val="center"/>
              <w:rPr>
                <w:rFonts w:ascii="Arial" w:hAnsi="Arial" w:cs="Arial"/>
                <w:b/>
                <w:smallCaps/>
                <w:sz w:val="16"/>
                <w:szCs w:val="16"/>
              </w:rPr>
            </w:pPr>
          </w:p>
        </w:tc>
        <w:tc>
          <w:tcPr>
            <w:tcW w:w="565" w:type="dxa"/>
            <w:shd w:val="clear" w:color="auto" w:fill="auto"/>
            <w:vAlign w:val="center"/>
          </w:tcPr>
          <w:p w14:paraId="6F72567A"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90</w:t>
            </w:r>
          </w:p>
        </w:tc>
      </w:tr>
      <w:tr w:rsidR="00AA2425" w:rsidRPr="00D15F5A" w14:paraId="25FBC069" w14:textId="77777777" w:rsidTr="00AA2425">
        <w:trPr>
          <w:cantSplit/>
          <w:trHeight w:val="294"/>
          <w:jc w:val="center"/>
        </w:trPr>
        <w:tc>
          <w:tcPr>
            <w:tcW w:w="5758" w:type="dxa"/>
            <w:gridSpan w:val="5"/>
            <w:shd w:val="clear" w:color="auto" w:fill="D9D9D9"/>
            <w:vAlign w:val="center"/>
          </w:tcPr>
          <w:p w14:paraId="2E1E3841" w14:textId="77777777" w:rsidR="00AA2425" w:rsidRPr="00D15F5A" w:rsidRDefault="00AA2425" w:rsidP="00AA2425">
            <w:pPr>
              <w:jc w:val="center"/>
              <w:rPr>
                <w:rFonts w:ascii="Arial" w:hAnsi="Arial" w:cs="Arial"/>
                <w:b/>
                <w:smallCaps/>
                <w:sz w:val="16"/>
                <w:szCs w:val="16"/>
              </w:rPr>
            </w:pPr>
            <w:r w:rsidRPr="00D15F5A">
              <w:rPr>
                <w:rFonts w:ascii="Arial" w:hAnsi="Arial" w:cs="Arial"/>
                <w:b/>
                <w:sz w:val="16"/>
                <w:szCs w:val="16"/>
              </w:rPr>
              <w:lastRenderedPageBreak/>
              <w:t>TOTAL</w:t>
            </w:r>
          </w:p>
        </w:tc>
        <w:tc>
          <w:tcPr>
            <w:tcW w:w="563" w:type="dxa"/>
            <w:shd w:val="clear" w:color="auto" w:fill="D9D9D9"/>
            <w:vAlign w:val="center"/>
          </w:tcPr>
          <w:p w14:paraId="5860DAFF" w14:textId="77777777" w:rsidR="00AA2425" w:rsidRPr="00D15F5A" w:rsidRDefault="00AA2425" w:rsidP="00AA2425">
            <w:pPr>
              <w:jc w:val="center"/>
              <w:rPr>
                <w:rFonts w:ascii="Arial" w:hAnsi="Arial" w:cs="Arial"/>
                <w:b/>
                <w:sz w:val="16"/>
                <w:szCs w:val="16"/>
              </w:rPr>
            </w:pPr>
          </w:p>
        </w:tc>
        <w:tc>
          <w:tcPr>
            <w:tcW w:w="675" w:type="dxa"/>
            <w:shd w:val="clear" w:color="auto" w:fill="D9D9D9"/>
            <w:vAlign w:val="center"/>
          </w:tcPr>
          <w:p w14:paraId="16BE4A1F" w14:textId="77777777" w:rsidR="00AA2425" w:rsidRPr="00D15F5A" w:rsidRDefault="00AA2425" w:rsidP="00AA2425">
            <w:pPr>
              <w:jc w:val="center"/>
              <w:rPr>
                <w:rFonts w:ascii="Arial" w:hAnsi="Arial" w:cs="Arial"/>
                <w:b/>
                <w:sz w:val="16"/>
                <w:szCs w:val="16"/>
              </w:rPr>
            </w:pPr>
          </w:p>
        </w:tc>
        <w:tc>
          <w:tcPr>
            <w:tcW w:w="590" w:type="dxa"/>
            <w:shd w:val="clear" w:color="auto" w:fill="D9D9D9"/>
            <w:vAlign w:val="center"/>
          </w:tcPr>
          <w:p w14:paraId="1D2E46CE"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135F0183"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3EC9CCAA" w14:textId="77777777" w:rsidR="00AA2425" w:rsidRPr="00D15F5A" w:rsidRDefault="00AA2425" w:rsidP="00AA2425">
            <w:pPr>
              <w:jc w:val="center"/>
              <w:rPr>
                <w:rFonts w:ascii="Arial" w:hAnsi="Arial" w:cs="Arial"/>
                <w:b/>
                <w:smallCaps/>
                <w:sz w:val="16"/>
                <w:szCs w:val="16"/>
              </w:rPr>
            </w:pPr>
          </w:p>
        </w:tc>
        <w:tc>
          <w:tcPr>
            <w:tcW w:w="565" w:type="dxa"/>
            <w:shd w:val="clear" w:color="auto" w:fill="D9D9D9"/>
            <w:vAlign w:val="center"/>
          </w:tcPr>
          <w:p w14:paraId="5EBD79EF"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2250</w:t>
            </w:r>
          </w:p>
        </w:tc>
      </w:tr>
      <w:tr w:rsidR="00AA2425" w:rsidRPr="00D15F5A" w14:paraId="3CF64DE1" w14:textId="77777777" w:rsidTr="00AA2425">
        <w:trPr>
          <w:cantSplit/>
          <w:trHeight w:val="294"/>
          <w:jc w:val="center"/>
        </w:trPr>
        <w:tc>
          <w:tcPr>
            <w:tcW w:w="5758" w:type="dxa"/>
            <w:gridSpan w:val="5"/>
            <w:shd w:val="clear" w:color="auto" w:fill="D9D9D9"/>
            <w:vAlign w:val="center"/>
          </w:tcPr>
          <w:p w14:paraId="461135EA"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Disciplinas Optativas</w:t>
            </w:r>
          </w:p>
        </w:tc>
        <w:tc>
          <w:tcPr>
            <w:tcW w:w="563" w:type="dxa"/>
            <w:shd w:val="clear" w:color="auto" w:fill="D9D9D9"/>
            <w:vAlign w:val="center"/>
          </w:tcPr>
          <w:p w14:paraId="1D4E2D93" w14:textId="77777777" w:rsidR="00AA2425" w:rsidRPr="00D15F5A" w:rsidRDefault="00AA2425" w:rsidP="00AA2425">
            <w:pPr>
              <w:jc w:val="center"/>
              <w:rPr>
                <w:rFonts w:ascii="Arial" w:hAnsi="Arial" w:cs="Arial"/>
                <w:b/>
                <w:sz w:val="16"/>
                <w:szCs w:val="16"/>
              </w:rPr>
            </w:pPr>
          </w:p>
        </w:tc>
        <w:tc>
          <w:tcPr>
            <w:tcW w:w="675" w:type="dxa"/>
            <w:shd w:val="clear" w:color="auto" w:fill="D9D9D9"/>
            <w:vAlign w:val="center"/>
          </w:tcPr>
          <w:p w14:paraId="5B371287" w14:textId="77777777" w:rsidR="00AA2425" w:rsidRPr="00D15F5A" w:rsidRDefault="00AA2425" w:rsidP="00AA2425">
            <w:pPr>
              <w:jc w:val="center"/>
              <w:rPr>
                <w:rFonts w:ascii="Arial" w:hAnsi="Arial" w:cs="Arial"/>
                <w:b/>
                <w:sz w:val="16"/>
                <w:szCs w:val="16"/>
              </w:rPr>
            </w:pPr>
          </w:p>
        </w:tc>
        <w:tc>
          <w:tcPr>
            <w:tcW w:w="590" w:type="dxa"/>
            <w:shd w:val="clear" w:color="auto" w:fill="D9D9D9"/>
            <w:vAlign w:val="center"/>
          </w:tcPr>
          <w:p w14:paraId="6ACEB2BC"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16ABD381"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58DDC36B" w14:textId="77777777" w:rsidR="00AA2425" w:rsidRPr="00D15F5A" w:rsidRDefault="00AA2425" w:rsidP="00AA2425">
            <w:pPr>
              <w:jc w:val="center"/>
              <w:rPr>
                <w:rFonts w:ascii="Arial" w:hAnsi="Arial" w:cs="Arial"/>
                <w:b/>
                <w:smallCaps/>
                <w:sz w:val="16"/>
                <w:szCs w:val="16"/>
              </w:rPr>
            </w:pPr>
          </w:p>
        </w:tc>
        <w:tc>
          <w:tcPr>
            <w:tcW w:w="565" w:type="dxa"/>
            <w:shd w:val="clear" w:color="auto" w:fill="D9D9D9"/>
            <w:vAlign w:val="center"/>
          </w:tcPr>
          <w:p w14:paraId="4E9ECB9E" w14:textId="77777777" w:rsidR="00AA2425" w:rsidRPr="00D15F5A" w:rsidRDefault="00AA2425" w:rsidP="00AA2425">
            <w:pPr>
              <w:jc w:val="center"/>
              <w:rPr>
                <w:rFonts w:ascii="Arial" w:hAnsi="Arial" w:cs="Arial"/>
                <w:b/>
                <w:sz w:val="16"/>
                <w:szCs w:val="16"/>
              </w:rPr>
            </w:pPr>
          </w:p>
        </w:tc>
      </w:tr>
      <w:tr w:rsidR="00AA2425" w:rsidRPr="00D15F5A" w14:paraId="3C247002" w14:textId="77777777" w:rsidTr="00AA2425">
        <w:trPr>
          <w:cantSplit/>
          <w:trHeight w:val="100"/>
          <w:jc w:val="center"/>
        </w:trPr>
        <w:tc>
          <w:tcPr>
            <w:tcW w:w="524" w:type="dxa"/>
            <w:vMerge w:val="restart"/>
            <w:shd w:val="clear" w:color="auto" w:fill="D9D9D9"/>
            <w:vAlign w:val="center"/>
          </w:tcPr>
          <w:p w14:paraId="501696A4"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Per</w:t>
            </w:r>
          </w:p>
        </w:tc>
        <w:tc>
          <w:tcPr>
            <w:tcW w:w="749" w:type="dxa"/>
            <w:vMerge w:val="restart"/>
            <w:shd w:val="clear" w:color="auto" w:fill="D9D9D9"/>
            <w:vAlign w:val="center"/>
          </w:tcPr>
          <w:p w14:paraId="0D9DEC9F"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Cód</w:t>
            </w:r>
            <w:proofErr w:type="spellEnd"/>
          </w:p>
        </w:tc>
        <w:tc>
          <w:tcPr>
            <w:tcW w:w="4485" w:type="dxa"/>
            <w:gridSpan w:val="3"/>
            <w:vMerge w:val="restart"/>
            <w:shd w:val="clear" w:color="auto" w:fill="D9D9D9"/>
            <w:vAlign w:val="center"/>
          </w:tcPr>
          <w:p w14:paraId="7E8B3778"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Disciplina</w:t>
            </w:r>
          </w:p>
        </w:tc>
        <w:tc>
          <w:tcPr>
            <w:tcW w:w="3519" w:type="dxa"/>
            <w:gridSpan w:val="6"/>
            <w:shd w:val="clear" w:color="auto" w:fill="D9D9D9"/>
            <w:vAlign w:val="center"/>
          </w:tcPr>
          <w:p w14:paraId="3DDC0123"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Carga Horária</w:t>
            </w:r>
          </w:p>
        </w:tc>
      </w:tr>
      <w:tr w:rsidR="00AA2425" w:rsidRPr="00D15F5A" w14:paraId="5BACA7BE" w14:textId="77777777" w:rsidTr="00AA2425">
        <w:trPr>
          <w:cantSplit/>
          <w:trHeight w:val="100"/>
          <w:jc w:val="center"/>
        </w:trPr>
        <w:tc>
          <w:tcPr>
            <w:tcW w:w="524" w:type="dxa"/>
            <w:vMerge/>
            <w:shd w:val="clear" w:color="auto" w:fill="D9D9D9"/>
            <w:vAlign w:val="center"/>
          </w:tcPr>
          <w:p w14:paraId="5CE9E3D4" w14:textId="77777777" w:rsidR="00AA2425" w:rsidRPr="00D15F5A" w:rsidRDefault="00AA2425" w:rsidP="00AA2425">
            <w:pPr>
              <w:jc w:val="center"/>
              <w:rPr>
                <w:rFonts w:ascii="Arial" w:hAnsi="Arial" w:cs="Arial"/>
                <w:b/>
                <w:sz w:val="16"/>
                <w:szCs w:val="16"/>
              </w:rPr>
            </w:pPr>
          </w:p>
        </w:tc>
        <w:tc>
          <w:tcPr>
            <w:tcW w:w="749" w:type="dxa"/>
            <w:vMerge/>
            <w:shd w:val="clear" w:color="auto" w:fill="D9D9D9"/>
            <w:vAlign w:val="center"/>
          </w:tcPr>
          <w:p w14:paraId="13D61376" w14:textId="77777777" w:rsidR="00AA2425" w:rsidRPr="00D15F5A" w:rsidRDefault="00AA2425" w:rsidP="00AA2425">
            <w:pPr>
              <w:jc w:val="center"/>
              <w:rPr>
                <w:rFonts w:ascii="Arial" w:hAnsi="Arial" w:cs="Arial"/>
                <w:b/>
                <w:sz w:val="16"/>
                <w:szCs w:val="16"/>
              </w:rPr>
            </w:pPr>
          </w:p>
        </w:tc>
        <w:tc>
          <w:tcPr>
            <w:tcW w:w="4485" w:type="dxa"/>
            <w:gridSpan w:val="3"/>
            <w:vMerge/>
            <w:shd w:val="clear" w:color="auto" w:fill="D9D9D9"/>
            <w:vAlign w:val="center"/>
          </w:tcPr>
          <w:p w14:paraId="16B5485F" w14:textId="77777777" w:rsidR="00AA2425" w:rsidRPr="00D15F5A" w:rsidRDefault="00AA2425" w:rsidP="00AA2425">
            <w:pPr>
              <w:jc w:val="center"/>
              <w:rPr>
                <w:rFonts w:ascii="Arial" w:hAnsi="Arial" w:cs="Arial"/>
                <w:b/>
                <w:sz w:val="16"/>
                <w:szCs w:val="16"/>
              </w:rPr>
            </w:pPr>
          </w:p>
        </w:tc>
        <w:tc>
          <w:tcPr>
            <w:tcW w:w="1238" w:type="dxa"/>
            <w:gridSpan w:val="2"/>
            <w:shd w:val="clear" w:color="auto" w:fill="D9D9D9"/>
            <w:vAlign w:val="center"/>
          </w:tcPr>
          <w:p w14:paraId="43A6285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Teórica</w:t>
            </w:r>
          </w:p>
        </w:tc>
        <w:tc>
          <w:tcPr>
            <w:tcW w:w="1153" w:type="dxa"/>
            <w:gridSpan w:val="2"/>
            <w:shd w:val="clear" w:color="auto" w:fill="D9D9D9"/>
            <w:vAlign w:val="center"/>
          </w:tcPr>
          <w:p w14:paraId="5865BA63"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Prática</w:t>
            </w:r>
          </w:p>
        </w:tc>
        <w:tc>
          <w:tcPr>
            <w:tcW w:w="1128" w:type="dxa"/>
            <w:gridSpan w:val="2"/>
            <w:shd w:val="clear" w:color="auto" w:fill="D9D9D9"/>
            <w:vAlign w:val="center"/>
          </w:tcPr>
          <w:p w14:paraId="51AC57AF"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Total</w:t>
            </w:r>
          </w:p>
        </w:tc>
      </w:tr>
      <w:tr w:rsidR="00AA2425" w:rsidRPr="00D15F5A" w14:paraId="141B80C5" w14:textId="77777777" w:rsidTr="00AA2425">
        <w:trPr>
          <w:cantSplit/>
          <w:trHeight w:val="100"/>
          <w:jc w:val="center"/>
        </w:trPr>
        <w:tc>
          <w:tcPr>
            <w:tcW w:w="524" w:type="dxa"/>
            <w:vMerge/>
            <w:shd w:val="clear" w:color="auto" w:fill="D9D9D9"/>
            <w:vAlign w:val="center"/>
          </w:tcPr>
          <w:p w14:paraId="09AC15B1" w14:textId="77777777" w:rsidR="00AA2425" w:rsidRPr="00D15F5A" w:rsidRDefault="00AA2425" w:rsidP="00AA2425">
            <w:pPr>
              <w:jc w:val="center"/>
              <w:rPr>
                <w:rFonts w:ascii="Arial" w:hAnsi="Arial" w:cs="Arial"/>
                <w:b/>
                <w:sz w:val="16"/>
                <w:szCs w:val="16"/>
              </w:rPr>
            </w:pPr>
          </w:p>
        </w:tc>
        <w:tc>
          <w:tcPr>
            <w:tcW w:w="749" w:type="dxa"/>
            <w:vMerge/>
            <w:shd w:val="clear" w:color="auto" w:fill="D9D9D9"/>
            <w:vAlign w:val="center"/>
          </w:tcPr>
          <w:p w14:paraId="29C8EFD5" w14:textId="77777777" w:rsidR="00AA2425" w:rsidRPr="00D15F5A" w:rsidRDefault="00AA2425" w:rsidP="00AA2425">
            <w:pPr>
              <w:jc w:val="center"/>
              <w:rPr>
                <w:rFonts w:ascii="Arial" w:hAnsi="Arial" w:cs="Arial"/>
                <w:b/>
                <w:sz w:val="16"/>
                <w:szCs w:val="16"/>
              </w:rPr>
            </w:pPr>
          </w:p>
        </w:tc>
        <w:tc>
          <w:tcPr>
            <w:tcW w:w="4485" w:type="dxa"/>
            <w:gridSpan w:val="3"/>
            <w:vMerge/>
            <w:shd w:val="clear" w:color="auto" w:fill="D9D9D9"/>
            <w:vAlign w:val="center"/>
          </w:tcPr>
          <w:p w14:paraId="1CA591A0"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16D07966"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675" w:type="dxa"/>
            <w:shd w:val="clear" w:color="auto" w:fill="D9D9D9"/>
            <w:vAlign w:val="center"/>
          </w:tcPr>
          <w:p w14:paraId="56CE0277"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c>
          <w:tcPr>
            <w:tcW w:w="590" w:type="dxa"/>
            <w:shd w:val="clear" w:color="auto" w:fill="D9D9D9"/>
            <w:vAlign w:val="center"/>
          </w:tcPr>
          <w:p w14:paraId="384162DA"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563" w:type="dxa"/>
            <w:shd w:val="clear" w:color="auto" w:fill="D9D9D9"/>
            <w:vAlign w:val="center"/>
          </w:tcPr>
          <w:p w14:paraId="3F7A13F2"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c>
          <w:tcPr>
            <w:tcW w:w="563" w:type="dxa"/>
            <w:shd w:val="clear" w:color="auto" w:fill="D9D9D9"/>
            <w:vAlign w:val="center"/>
          </w:tcPr>
          <w:p w14:paraId="495C0115"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565" w:type="dxa"/>
            <w:shd w:val="clear" w:color="auto" w:fill="D9D9D9"/>
            <w:vAlign w:val="center"/>
          </w:tcPr>
          <w:p w14:paraId="69A2581F"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r>
      <w:tr w:rsidR="00AA2425" w:rsidRPr="00D15F5A" w14:paraId="52640623" w14:textId="77777777" w:rsidTr="00AA2425">
        <w:trPr>
          <w:cantSplit/>
          <w:trHeight w:val="100"/>
          <w:jc w:val="center"/>
        </w:trPr>
        <w:tc>
          <w:tcPr>
            <w:tcW w:w="524" w:type="dxa"/>
            <w:shd w:val="clear" w:color="auto" w:fill="auto"/>
            <w:vAlign w:val="center"/>
          </w:tcPr>
          <w:p w14:paraId="7E27C16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56349E2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5381</w:t>
            </w:r>
          </w:p>
        </w:tc>
        <w:tc>
          <w:tcPr>
            <w:tcW w:w="4485" w:type="dxa"/>
            <w:gridSpan w:val="3"/>
            <w:shd w:val="clear" w:color="auto" w:fill="auto"/>
            <w:vAlign w:val="center"/>
          </w:tcPr>
          <w:p w14:paraId="3BA5496A"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Língua Brasileira de Sinais - LIBRAS</w:t>
            </w:r>
          </w:p>
        </w:tc>
        <w:tc>
          <w:tcPr>
            <w:tcW w:w="563" w:type="dxa"/>
            <w:shd w:val="clear" w:color="auto" w:fill="auto"/>
            <w:vAlign w:val="center"/>
          </w:tcPr>
          <w:p w14:paraId="4EFE474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0C00DAC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17D63E1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1119CA5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2574ED8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11C8760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26B0DF6D" w14:textId="77777777" w:rsidTr="00AA2425">
        <w:trPr>
          <w:cantSplit/>
          <w:trHeight w:val="100"/>
          <w:jc w:val="center"/>
        </w:trPr>
        <w:tc>
          <w:tcPr>
            <w:tcW w:w="9277" w:type="dxa"/>
            <w:gridSpan w:val="11"/>
            <w:shd w:val="clear" w:color="auto" w:fill="D9D9D9"/>
            <w:vAlign w:val="center"/>
          </w:tcPr>
          <w:p w14:paraId="624C5DA1"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Disciplinas em Língua Estrangeira</w:t>
            </w:r>
          </w:p>
        </w:tc>
      </w:tr>
      <w:tr w:rsidR="00AA2425" w:rsidRPr="00D15F5A" w14:paraId="23567BD6" w14:textId="77777777" w:rsidTr="00AA2425">
        <w:trPr>
          <w:cantSplit/>
          <w:trHeight w:val="80"/>
          <w:jc w:val="center"/>
        </w:trPr>
        <w:tc>
          <w:tcPr>
            <w:tcW w:w="524" w:type="dxa"/>
            <w:vMerge w:val="restart"/>
            <w:shd w:val="clear" w:color="auto" w:fill="D9D9D9"/>
            <w:vAlign w:val="center"/>
          </w:tcPr>
          <w:p w14:paraId="6A782EB0"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Per</w:t>
            </w:r>
          </w:p>
        </w:tc>
        <w:tc>
          <w:tcPr>
            <w:tcW w:w="749" w:type="dxa"/>
            <w:vMerge w:val="restart"/>
            <w:shd w:val="clear" w:color="auto" w:fill="D9D9D9"/>
            <w:vAlign w:val="center"/>
          </w:tcPr>
          <w:p w14:paraId="1FA40AD4"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Cód</w:t>
            </w:r>
            <w:proofErr w:type="spellEnd"/>
          </w:p>
        </w:tc>
        <w:tc>
          <w:tcPr>
            <w:tcW w:w="4485" w:type="dxa"/>
            <w:gridSpan w:val="3"/>
            <w:vMerge w:val="restart"/>
            <w:shd w:val="clear" w:color="auto" w:fill="D9D9D9"/>
            <w:vAlign w:val="center"/>
          </w:tcPr>
          <w:p w14:paraId="73402846"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Disciplina</w:t>
            </w:r>
          </w:p>
        </w:tc>
        <w:tc>
          <w:tcPr>
            <w:tcW w:w="3519" w:type="dxa"/>
            <w:gridSpan w:val="6"/>
            <w:shd w:val="clear" w:color="auto" w:fill="D9D9D9"/>
            <w:vAlign w:val="center"/>
          </w:tcPr>
          <w:p w14:paraId="7F560DA5"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Carga Horária</w:t>
            </w:r>
          </w:p>
        </w:tc>
      </w:tr>
      <w:tr w:rsidR="00AA2425" w:rsidRPr="00D15F5A" w14:paraId="0A7913D5" w14:textId="77777777" w:rsidTr="00AA2425">
        <w:trPr>
          <w:cantSplit/>
          <w:trHeight w:val="80"/>
          <w:jc w:val="center"/>
        </w:trPr>
        <w:tc>
          <w:tcPr>
            <w:tcW w:w="524" w:type="dxa"/>
            <w:vMerge/>
            <w:shd w:val="clear" w:color="auto" w:fill="D9D9D9"/>
            <w:vAlign w:val="center"/>
          </w:tcPr>
          <w:p w14:paraId="47D99530" w14:textId="77777777" w:rsidR="00AA2425" w:rsidRPr="00D15F5A" w:rsidRDefault="00AA2425" w:rsidP="00AA2425">
            <w:pPr>
              <w:jc w:val="center"/>
              <w:rPr>
                <w:rFonts w:ascii="Arial" w:hAnsi="Arial" w:cs="Arial"/>
                <w:b/>
                <w:sz w:val="16"/>
                <w:szCs w:val="16"/>
              </w:rPr>
            </w:pPr>
          </w:p>
        </w:tc>
        <w:tc>
          <w:tcPr>
            <w:tcW w:w="749" w:type="dxa"/>
            <w:vMerge/>
            <w:shd w:val="clear" w:color="auto" w:fill="D9D9D9"/>
            <w:vAlign w:val="center"/>
          </w:tcPr>
          <w:p w14:paraId="013D211E" w14:textId="77777777" w:rsidR="00AA2425" w:rsidRPr="00D15F5A" w:rsidRDefault="00AA2425" w:rsidP="00AA2425">
            <w:pPr>
              <w:jc w:val="center"/>
              <w:rPr>
                <w:rFonts w:ascii="Arial" w:hAnsi="Arial" w:cs="Arial"/>
                <w:b/>
                <w:sz w:val="16"/>
                <w:szCs w:val="16"/>
              </w:rPr>
            </w:pPr>
          </w:p>
        </w:tc>
        <w:tc>
          <w:tcPr>
            <w:tcW w:w="4485" w:type="dxa"/>
            <w:gridSpan w:val="3"/>
            <w:vMerge/>
            <w:shd w:val="clear" w:color="auto" w:fill="D9D9D9"/>
            <w:vAlign w:val="center"/>
          </w:tcPr>
          <w:p w14:paraId="212C24BD" w14:textId="77777777" w:rsidR="00AA2425" w:rsidRPr="00D15F5A" w:rsidRDefault="00AA2425" w:rsidP="00AA2425">
            <w:pPr>
              <w:jc w:val="center"/>
              <w:rPr>
                <w:rFonts w:ascii="Arial" w:hAnsi="Arial" w:cs="Arial"/>
                <w:b/>
                <w:sz w:val="16"/>
                <w:szCs w:val="16"/>
              </w:rPr>
            </w:pPr>
          </w:p>
        </w:tc>
        <w:tc>
          <w:tcPr>
            <w:tcW w:w="1238" w:type="dxa"/>
            <w:gridSpan w:val="2"/>
            <w:shd w:val="clear" w:color="auto" w:fill="D9D9D9"/>
            <w:vAlign w:val="center"/>
          </w:tcPr>
          <w:p w14:paraId="358A19EA"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Teórica</w:t>
            </w:r>
          </w:p>
        </w:tc>
        <w:tc>
          <w:tcPr>
            <w:tcW w:w="1153" w:type="dxa"/>
            <w:gridSpan w:val="2"/>
            <w:shd w:val="clear" w:color="auto" w:fill="D9D9D9"/>
            <w:vAlign w:val="center"/>
          </w:tcPr>
          <w:p w14:paraId="0E10EE48"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Prática</w:t>
            </w:r>
          </w:p>
        </w:tc>
        <w:tc>
          <w:tcPr>
            <w:tcW w:w="1128" w:type="dxa"/>
            <w:gridSpan w:val="2"/>
            <w:shd w:val="clear" w:color="auto" w:fill="D9D9D9"/>
            <w:vAlign w:val="center"/>
          </w:tcPr>
          <w:p w14:paraId="3A91E7DE"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Total</w:t>
            </w:r>
          </w:p>
        </w:tc>
      </w:tr>
      <w:tr w:rsidR="00AA2425" w:rsidRPr="00D15F5A" w14:paraId="07BCA4BD" w14:textId="77777777" w:rsidTr="00AA2425">
        <w:trPr>
          <w:cantSplit/>
          <w:trHeight w:val="80"/>
          <w:jc w:val="center"/>
        </w:trPr>
        <w:tc>
          <w:tcPr>
            <w:tcW w:w="524" w:type="dxa"/>
            <w:vMerge/>
            <w:shd w:val="clear" w:color="auto" w:fill="D9D9D9"/>
            <w:vAlign w:val="center"/>
          </w:tcPr>
          <w:p w14:paraId="61FA803C" w14:textId="77777777" w:rsidR="00AA2425" w:rsidRPr="00D15F5A" w:rsidRDefault="00AA2425" w:rsidP="00AA2425">
            <w:pPr>
              <w:jc w:val="center"/>
              <w:rPr>
                <w:rFonts w:ascii="Arial" w:hAnsi="Arial" w:cs="Arial"/>
                <w:b/>
                <w:sz w:val="16"/>
                <w:szCs w:val="16"/>
              </w:rPr>
            </w:pPr>
          </w:p>
        </w:tc>
        <w:tc>
          <w:tcPr>
            <w:tcW w:w="749" w:type="dxa"/>
            <w:vMerge/>
            <w:shd w:val="clear" w:color="auto" w:fill="D9D9D9"/>
            <w:vAlign w:val="center"/>
          </w:tcPr>
          <w:p w14:paraId="62165DEE" w14:textId="77777777" w:rsidR="00AA2425" w:rsidRPr="00D15F5A" w:rsidRDefault="00AA2425" w:rsidP="00AA2425">
            <w:pPr>
              <w:jc w:val="center"/>
              <w:rPr>
                <w:rFonts w:ascii="Arial" w:hAnsi="Arial" w:cs="Arial"/>
                <w:b/>
                <w:sz w:val="16"/>
                <w:szCs w:val="16"/>
              </w:rPr>
            </w:pPr>
          </w:p>
        </w:tc>
        <w:tc>
          <w:tcPr>
            <w:tcW w:w="4485" w:type="dxa"/>
            <w:gridSpan w:val="3"/>
            <w:vMerge/>
            <w:shd w:val="clear" w:color="auto" w:fill="D9D9D9"/>
            <w:vAlign w:val="center"/>
          </w:tcPr>
          <w:p w14:paraId="0F1E4F07" w14:textId="77777777" w:rsidR="00AA2425" w:rsidRPr="00D15F5A" w:rsidRDefault="00AA2425" w:rsidP="00AA2425">
            <w:pPr>
              <w:jc w:val="center"/>
              <w:rPr>
                <w:rFonts w:ascii="Arial" w:hAnsi="Arial" w:cs="Arial"/>
                <w:b/>
                <w:sz w:val="16"/>
                <w:szCs w:val="16"/>
              </w:rPr>
            </w:pPr>
          </w:p>
        </w:tc>
        <w:tc>
          <w:tcPr>
            <w:tcW w:w="563" w:type="dxa"/>
            <w:shd w:val="clear" w:color="auto" w:fill="D9D9D9"/>
            <w:vAlign w:val="center"/>
          </w:tcPr>
          <w:p w14:paraId="18CA71AC"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675" w:type="dxa"/>
            <w:shd w:val="clear" w:color="auto" w:fill="D9D9D9"/>
            <w:vAlign w:val="center"/>
          </w:tcPr>
          <w:p w14:paraId="29779AD1"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c>
          <w:tcPr>
            <w:tcW w:w="590" w:type="dxa"/>
            <w:shd w:val="clear" w:color="auto" w:fill="D9D9D9"/>
            <w:vAlign w:val="center"/>
          </w:tcPr>
          <w:p w14:paraId="6C7B1AC4"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563" w:type="dxa"/>
            <w:shd w:val="clear" w:color="auto" w:fill="D9D9D9"/>
            <w:vAlign w:val="center"/>
          </w:tcPr>
          <w:p w14:paraId="49BEBF0C"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c>
          <w:tcPr>
            <w:tcW w:w="563" w:type="dxa"/>
            <w:shd w:val="clear" w:color="auto" w:fill="D9D9D9"/>
            <w:vAlign w:val="center"/>
          </w:tcPr>
          <w:p w14:paraId="35B4144A" w14:textId="77777777" w:rsidR="00AA2425" w:rsidRPr="00D15F5A" w:rsidRDefault="00AA2425" w:rsidP="00AA2425">
            <w:pPr>
              <w:jc w:val="center"/>
              <w:rPr>
                <w:rFonts w:ascii="Arial" w:hAnsi="Arial" w:cs="Arial"/>
                <w:b/>
                <w:sz w:val="16"/>
                <w:szCs w:val="16"/>
              </w:rPr>
            </w:pPr>
            <w:proofErr w:type="spellStart"/>
            <w:r w:rsidRPr="00D15F5A">
              <w:rPr>
                <w:rFonts w:ascii="Arial" w:hAnsi="Arial" w:cs="Arial"/>
                <w:b/>
                <w:sz w:val="16"/>
                <w:szCs w:val="16"/>
              </w:rPr>
              <w:t>Créd</w:t>
            </w:r>
            <w:proofErr w:type="spellEnd"/>
          </w:p>
        </w:tc>
        <w:tc>
          <w:tcPr>
            <w:tcW w:w="565" w:type="dxa"/>
            <w:shd w:val="clear" w:color="auto" w:fill="D9D9D9"/>
            <w:vAlign w:val="center"/>
          </w:tcPr>
          <w:p w14:paraId="587B280F" w14:textId="77777777" w:rsidR="00AA2425" w:rsidRPr="00D15F5A" w:rsidRDefault="00AA2425" w:rsidP="00AA2425">
            <w:pPr>
              <w:jc w:val="center"/>
              <w:rPr>
                <w:rFonts w:ascii="Arial" w:hAnsi="Arial" w:cs="Arial"/>
                <w:b/>
                <w:sz w:val="16"/>
                <w:szCs w:val="16"/>
              </w:rPr>
            </w:pPr>
            <w:r w:rsidRPr="00D15F5A">
              <w:rPr>
                <w:rFonts w:ascii="Arial" w:hAnsi="Arial" w:cs="Arial"/>
                <w:b/>
                <w:sz w:val="16"/>
                <w:szCs w:val="16"/>
              </w:rPr>
              <w:t>C/H</w:t>
            </w:r>
          </w:p>
        </w:tc>
      </w:tr>
      <w:tr w:rsidR="00AA2425" w:rsidRPr="00D15F5A" w14:paraId="16545B66" w14:textId="77777777" w:rsidTr="00AA2425">
        <w:trPr>
          <w:cantSplit/>
          <w:trHeight w:val="80"/>
          <w:jc w:val="center"/>
        </w:trPr>
        <w:tc>
          <w:tcPr>
            <w:tcW w:w="524" w:type="dxa"/>
            <w:shd w:val="clear" w:color="auto" w:fill="auto"/>
            <w:vAlign w:val="center"/>
          </w:tcPr>
          <w:p w14:paraId="6B089F9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44DFD8F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15914</w:t>
            </w:r>
          </w:p>
        </w:tc>
        <w:tc>
          <w:tcPr>
            <w:tcW w:w="4485" w:type="dxa"/>
            <w:gridSpan w:val="3"/>
            <w:shd w:val="clear" w:color="auto" w:fill="auto"/>
            <w:vAlign w:val="center"/>
          </w:tcPr>
          <w:p w14:paraId="5A929B72"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Marketing</w:t>
            </w:r>
          </w:p>
        </w:tc>
        <w:tc>
          <w:tcPr>
            <w:tcW w:w="563" w:type="dxa"/>
            <w:shd w:val="clear" w:color="auto" w:fill="auto"/>
            <w:vAlign w:val="center"/>
          </w:tcPr>
          <w:p w14:paraId="456254F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68620E1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14C3BFC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34A1284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2594319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413E83D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32D172D0" w14:textId="77777777" w:rsidTr="00AA2425">
        <w:trPr>
          <w:cantSplit/>
          <w:trHeight w:val="80"/>
          <w:jc w:val="center"/>
        </w:trPr>
        <w:tc>
          <w:tcPr>
            <w:tcW w:w="524" w:type="dxa"/>
            <w:shd w:val="clear" w:color="auto" w:fill="auto"/>
            <w:vAlign w:val="center"/>
          </w:tcPr>
          <w:p w14:paraId="3D43037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4EE7C00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14837</w:t>
            </w:r>
          </w:p>
        </w:tc>
        <w:tc>
          <w:tcPr>
            <w:tcW w:w="4485" w:type="dxa"/>
            <w:gridSpan w:val="3"/>
            <w:shd w:val="clear" w:color="auto" w:fill="auto"/>
            <w:vAlign w:val="center"/>
          </w:tcPr>
          <w:p w14:paraId="2BBF5677"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 xml:space="preserve">Global </w:t>
            </w:r>
            <w:proofErr w:type="spellStart"/>
            <w:r w:rsidRPr="00D15F5A">
              <w:rPr>
                <w:rFonts w:ascii="Arial" w:hAnsi="Arial" w:cs="Arial"/>
                <w:sz w:val="16"/>
                <w:szCs w:val="16"/>
              </w:rPr>
              <w:t>Markets</w:t>
            </w:r>
            <w:proofErr w:type="spellEnd"/>
            <w:r w:rsidRPr="00D15F5A">
              <w:rPr>
                <w:rFonts w:ascii="Arial" w:hAnsi="Arial" w:cs="Arial"/>
                <w:sz w:val="16"/>
                <w:szCs w:val="16"/>
              </w:rPr>
              <w:t xml:space="preserve"> </w:t>
            </w:r>
            <w:proofErr w:type="spellStart"/>
            <w:r w:rsidRPr="00D15F5A">
              <w:rPr>
                <w:rFonts w:ascii="Arial" w:hAnsi="Arial" w:cs="Arial"/>
                <w:sz w:val="16"/>
                <w:szCs w:val="16"/>
              </w:rPr>
              <w:t>and</w:t>
            </w:r>
            <w:proofErr w:type="spellEnd"/>
            <w:r w:rsidRPr="00D15F5A">
              <w:rPr>
                <w:rFonts w:ascii="Arial" w:hAnsi="Arial" w:cs="Arial"/>
                <w:sz w:val="16"/>
                <w:szCs w:val="16"/>
              </w:rPr>
              <w:t xml:space="preserve"> </w:t>
            </w:r>
            <w:proofErr w:type="spellStart"/>
            <w:r w:rsidRPr="00D15F5A">
              <w:rPr>
                <w:rFonts w:ascii="Arial" w:hAnsi="Arial" w:cs="Arial"/>
                <w:sz w:val="16"/>
                <w:szCs w:val="16"/>
              </w:rPr>
              <w:t>Negotiation</w:t>
            </w:r>
            <w:proofErr w:type="spellEnd"/>
          </w:p>
        </w:tc>
        <w:tc>
          <w:tcPr>
            <w:tcW w:w="563" w:type="dxa"/>
            <w:shd w:val="clear" w:color="auto" w:fill="auto"/>
            <w:vAlign w:val="center"/>
          </w:tcPr>
          <w:p w14:paraId="6664DF5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46D994E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2431480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11A497D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726223D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3A06D2C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165351E9" w14:textId="77777777" w:rsidTr="00AA2425">
        <w:trPr>
          <w:cantSplit/>
          <w:trHeight w:val="80"/>
          <w:jc w:val="center"/>
        </w:trPr>
        <w:tc>
          <w:tcPr>
            <w:tcW w:w="524" w:type="dxa"/>
            <w:shd w:val="clear" w:color="auto" w:fill="auto"/>
            <w:vAlign w:val="center"/>
          </w:tcPr>
          <w:p w14:paraId="282E70D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18AB31A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15915</w:t>
            </w:r>
          </w:p>
        </w:tc>
        <w:tc>
          <w:tcPr>
            <w:tcW w:w="4485" w:type="dxa"/>
            <w:gridSpan w:val="3"/>
            <w:shd w:val="clear" w:color="auto" w:fill="auto"/>
            <w:vAlign w:val="center"/>
          </w:tcPr>
          <w:p w14:paraId="7A9BEBAA" w14:textId="77777777" w:rsidR="00AA2425" w:rsidRPr="00D15F5A" w:rsidRDefault="00AA2425" w:rsidP="00AA2425">
            <w:pPr>
              <w:jc w:val="both"/>
              <w:rPr>
                <w:rFonts w:ascii="Arial" w:hAnsi="Arial" w:cs="Arial"/>
                <w:sz w:val="16"/>
                <w:szCs w:val="16"/>
              </w:rPr>
            </w:pPr>
            <w:proofErr w:type="spellStart"/>
            <w:r w:rsidRPr="00D15F5A">
              <w:rPr>
                <w:rFonts w:ascii="Arial" w:hAnsi="Arial" w:cs="Arial"/>
                <w:sz w:val="16"/>
                <w:szCs w:val="16"/>
              </w:rPr>
              <w:t>History</w:t>
            </w:r>
            <w:proofErr w:type="spellEnd"/>
            <w:r w:rsidRPr="00D15F5A">
              <w:rPr>
                <w:rFonts w:ascii="Arial" w:hAnsi="Arial" w:cs="Arial"/>
                <w:sz w:val="16"/>
                <w:szCs w:val="16"/>
              </w:rPr>
              <w:t xml:space="preserve"> </w:t>
            </w:r>
            <w:proofErr w:type="spellStart"/>
            <w:r w:rsidRPr="00D15F5A">
              <w:rPr>
                <w:rFonts w:ascii="Arial" w:hAnsi="Arial" w:cs="Arial"/>
                <w:sz w:val="16"/>
                <w:szCs w:val="16"/>
              </w:rPr>
              <w:t>and</w:t>
            </w:r>
            <w:proofErr w:type="spellEnd"/>
            <w:r w:rsidRPr="00D15F5A">
              <w:rPr>
                <w:rFonts w:ascii="Arial" w:hAnsi="Arial" w:cs="Arial"/>
                <w:sz w:val="16"/>
                <w:szCs w:val="16"/>
              </w:rPr>
              <w:t xml:space="preserve"> Cultural </w:t>
            </w:r>
            <w:proofErr w:type="spellStart"/>
            <w:r w:rsidRPr="00D15F5A">
              <w:rPr>
                <w:rFonts w:ascii="Arial" w:hAnsi="Arial" w:cs="Arial"/>
                <w:sz w:val="16"/>
                <w:szCs w:val="16"/>
              </w:rPr>
              <w:t>Patrimony</w:t>
            </w:r>
            <w:proofErr w:type="spellEnd"/>
          </w:p>
        </w:tc>
        <w:tc>
          <w:tcPr>
            <w:tcW w:w="563" w:type="dxa"/>
            <w:shd w:val="clear" w:color="auto" w:fill="auto"/>
            <w:vAlign w:val="center"/>
          </w:tcPr>
          <w:p w14:paraId="4AACD47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635FAED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68C4927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5833462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42163F9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6A92A1B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11649FE7" w14:textId="77777777" w:rsidTr="00AA2425">
        <w:trPr>
          <w:cantSplit/>
          <w:trHeight w:val="80"/>
          <w:jc w:val="center"/>
        </w:trPr>
        <w:tc>
          <w:tcPr>
            <w:tcW w:w="524" w:type="dxa"/>
            <w:shd w:val="clear" w:color="auto" w:fill="auto"/>
            <w:vAlign w:val="center"/>
          </w:tcPr>
          <w:p w14:paraId="157A1C5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089E983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15916</w:t>
            </w:r>
          </w:p>
        </w:tc>
        <w:tc>
          <w:tcPr>
            <w:tcW w:w="4485" w:type="dxa"/>
            <w:gridSpan w:val="3"/>
            <w:shd w:val="clear" w:color="auto" w:fill="auto"/>
            <w:vAlign w:val="center"/>
          </w:tcPr>
          <w:p w14:paraId="47414E11"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 xml:space="preserve">Society </w:t>
            </w:r>
            <w:proofErr w:type="spellStart"/>
            <w:r w:rsidRPr="00D15F5A">
              <w:rPr>
                <w:rFonts w:ascii="Arial" w:hAnsi="Arial" w:cs="Arial"/>
                <w:sz w:val="16"/>
                <w:szCs w:val="16"/>
              </w:rPr>
              <w:t>and</w:t>
            </w:r>
            <w:proofErr w:type="spellEnd"/>
            <w:r w:rsidRPr="00D15F5A">
              <w:rPr>
                <w:rFonts w:ascii="Arial" w:hAnsi="Arial" w:cs="Arial"/>
                <w:sz w:val="16"/>
                <w:szCs w:val="16"/>
              </w:rPr>
              <w:t xml:space="preserve"> </w:t>
            </w:r>
            <w:proofErr w:type="spellStart"/>
            <w:r w:rsidRPr="00D15F5A">
              <w:rPr>
                <w:rFonts w:ascii="Arial" w:hAnsi="Arial" w:cs="Arial"/>
                <w:sz w:val="16"/>
                <w:szCs w:val="16"/>
              </w:rPr>
              <w:t>Culture</w:t>
            </w:r>
            <w:proofErr w:type="spellEnd"/>
          </w:p>
        </w:tc>
        <w:tc>
          <w:tcPr>
            <w:tcW w:w="563" w:type="dxa"/>
            <w:shd w:val="clear" w:color="auto" w:fill="auto"/>
            <w:vAlign w:val="center"/>
          </w:tcPr>
          <w:p w14:paraId="2F5CB9D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13525AE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5975212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7D86F1C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3CF7044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6B6B609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5B4B1FDA" w14:textId="77777777" w:rsidTr="00AA2425">
        <w:trPr>
          <w:cantSplit/>
          <w:trHeight w:val="80"/>
          <w:jc w:val="center"/>
        </w:trPr>
        <w:tc>
          <w:tcPr>
            <w:tcW w:w="524" w:type="dxa"/>
            <w:shd w:val="clear" w:color="auto" w:fill="auto"/>
            <w:vAlign w:val="center"/>
          </w:tcPr>
          <w:p w14:paraId="5C5712E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137CBAF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15919</w:t>
            </w:r>
          </w:p>
        </w:tc>
        <w:tc>
          <w:tcPr>
            <w:tcW w:w="4485" w:type="dxa"/>
            <w:gridSpan w:val="3"/>
            <w:shd w:val="clear" w:color="auto" w:fill="auto"/>
            <w:vAlign w:val="center"/>
          </w:tcPr>
          <w:p w14:paraId="331CDB5D"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Intercultural Communication</w:t>
            </w:r>
          </w:p>
        </w:tc>
        <w:tc>
          <w:tcPr>
            <w:tcW w:w="563" w:type="dxa"/>
            <w:shd w:val="clear" w:color="auto" w:fill="auto"/>
            <w:vAlign w:val="center"/>
          </w:tcPr>
          <w:p w14:paraId="7518458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3F2FC4C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269CC875"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67C2F2E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3CECEC1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682B2C3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0F87F0A" w14:textId="77777777" w:rsidTr="00AA2425">
        <w:trPr>
          <w:cantSplit/>
          <w:trHeight w:val="80"/>
          <w:jc w:val="center"/>
        </w:trPr>
        <w:tc>
          <w:tcPr>
            <w:tcW w:w="524" w:type="dxa"/>
            <w:shd w:val="clear" w:color="auto" w:fill="auto"/>
            <w:vAlign w:val="center"/>
          </w:tcPr>
          <w:p w14:paraId="6C11D60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034D5AC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15920</w:t>
            </w:r>
          </w:p>
        </w:tc>
        <w:tc>
          <w:tcPr>
            <w:tcW w:w="4485" w:type="dxa"/>
            <w:gridSpan w:val="3"/>
            <w:shd w:val="clear" w:color="auto" w:fill="auto"/>
            <w:vAlign w:val="center"/>
          </w:tcPr>
          <w:p w14:paraId="499F9A92" w14:textId="77777777" w:rsidR="00AA2425" w:rsidRPr="00D15F5A" w:rsidRDefault="00AA2425" w:rsidP="00AA2425">
            <w:pPr>
              <w:jc w:val="both"/>
              <w:rPr>
                <w:rFonts w:ascii="Arial" w:hAnsi="Arial" w:cs="Arial"/>
                <w:sz w:val="16"/>
                <w:szCs w:val="16"/>
              </w:rPr>
            </w:pPr>
            <w:r w:rsidRPr="00D15F5A">
              <w:rPr>
                <w:rFonts w:ascii="Arial" w:hAnsi="Arial" w:cs="Arial"/>
                <w:sz w:val="16"/>
                <w:szCs w:val="16"/>
              </w:rPr>
              <w:t xml:space="preserve">Broadcasting </w:t>
            </w:r>
            <w:proofErr w:type="spellStart"/>
            <w:r w:rsidRPr="00D15F5A">
              <w:rPr>
                <w:rFonts w:ascii="Arial" w:hAnsi="Arial" w:cs="Arial"/>
                <w:sz w:val="16"/>
                <w:szCs w:val="16"/>
              </w:rPr>
              <w:t>Journalism</w:t>
            </w:r>
            <w:proofErr w:type="spellEnd"/>
          </w:p>
        </w:tc>
        <w:tc>
          <w:tcPr>
            <w:tcW w:w="563" w:type="dxa"/>
            <w:shd w:val="clear" w:color="auto" w:fill="auto"/>
            <w:vAlign w:val="center"/>
          </w:tcPr>
          <w:p w14:paraId="0AF9A19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675" w:type="dxa"/>
            <w:shd w:val="clear" w:color="auto" w:fill="auto"/>
            <w:vAlign w:val="center"/>
          </w:tcPr>
          <w:p w14:paraId="25B80FF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c>
          <w:tcPr>
            <w:tcW w:w="590" w:type="dxa"/>
            <w:shd w:val="clear" w:color="auto" w:fill="auto"/>
            <w:vAlign w:val="center"/>
          </w:tcPr>
          <w:p w14:paraId="21486958"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71FE11C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w:t>
            </w:r>
          </w:p>
        </w:tc>
        <w:tc>
          <w:tcPr>
            <w:tcW w:w="563" w:type="dxa"/>
            <w:shd w:val="clear" w:color="auto" w:fill="auto"/>
            <w:vAlign w:val="center"/>
          </w:tcPr>
          <w:p w14:paraId="3AFE1EE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41F50CC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4C961B26" w14:textId="77777777" w:rsidTr="00AA2425">
        <w:trPr>
          <w:cantSplit/>
          <w:trHeight w:val="80"/>
          <w:jc w:val="center"/>
        </w:trPr>
        <w:tc>
          <w:tcPr>
            <w:tcW w:w="524" w:type="dxa"/>
            <w:shd w:val="clear" w:color="auto" w:fill="auto"/>
            <w:vAlign w:val="center"/>
          </w:tcPr>
          <w:p w14:paraId="082EA4C9"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00747A2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20912</w:t>
            </w:r>
          </w:p>
        </w:tc>
        <w:tc>
          <w:tcPr>
            <w:tcW w:w="4485" w:type="dxa"/>
            <w:gridSpan w:val="3"/>
            <w:shd w:val="clear" w:color="auto" w:fill="auto"/>
            <w:vAlign w:val="center"/>
          </w:tcPr>
          <w:p w14:paraId="0F7E05EE" w14:textId="77777777" w:rsidR="00AA2425" w:rsidRPr="00D15F5A" w:rsidRDefault="00AA2425" w:rsidP="00AA2425">
            <w:pPr>
              <w:jc w:val="both"/>
              <w:rPr>
                <w:rFonts w:ascii="Arial" w:hAnsi="Arial" w:cs="Arial"/>
                <w:sz w:val="16"/>
                <w:szCs w:val="16"/>
              </w:rPr>
            </w:pPr>
            <w:proofErr w:type="spellStart"/>
            <w:r w:rsidRPr="00D15F5A">
              <w:rPr>
                <w:rFonts w:ascii="Arial" w:hAnsi="Arial" w:cs="Arial"/>
                <w:sz w:val="16"/>
                <w:szCs w:val="16"/>
              </w:rPr>
              <w:t>Consumer</w:t>
            </w:r>
            <w:proofErr w:type="spellEnd"/>
            <w:r w:rsidRPr="00D15F5A">
              <w:rPr>
                <w:rFonts w:ascii="Arial" w:hAnsi="Arial" w:cs="Arial"/>
                <w:sz w:val="16"/>
                <w:szCs w:val="16"/>
              </w:rPr>
              <w:t xml:space="preserve"> </w:t>
            </w:r>
            <w:proofErr w:type="spellStart"/>
            <w:r w:rsidRPr="00D15F5A">
              <w:rPr>
                <w:rFonts w:ascii="Arial" w:hAnsi="Arial" w:cs="Arial"/>
                <w:sz w:val="16"/>
                <w:szCs w:val="16"/>
              </w:rPr>
              <w:t>Behavior</w:t>
            </w:r>
            <w:proofErr w:type="spellEnd"/>
          </w:p>
        </w:tc>
        <w:tc>
          <w:tcPr>
            <w:tcW w:w="563" w:type="dxa"/>
            <w:shd w:val="clear" w:color="auto" w:fill="auto"/>
            <w:vAlign w:val="center"/>
          </w:tcPr>
          <w:p w14:paraId="70B628F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03</w:t>
            </w:r>
          </w:p>
        </w:tc>
        <w:tc>
          <w:tcPr>
            <w:tcW w:w="675" w:type="dxa"/>
            <w:shd w:val="clear" w:color="auto" w:fill="auto"/>
            <w:vAlign w:val="center"/>
          </w:tcPr>
          <w:p w14:paraId="174D94B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45</w:t>
            </w:r>
          </w:p>
        </w:tc>
        <w:tc>
          <w:tcPr>
            <w:tcW w:w="590" w:type="dxa"/>
            <w:shd w:val="clear" w:color="auto" w:fill="auto"/>
            <w:vAlign w:val="center"/>
          </w:tcPr>
          <w:p w14:paraId="164EBC3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01</w:t>
            </w:r>
          </w:p>
        </w:tc>
        <w:tc>
          <w:tcPr>
            <w:tcW w:w="563" w:type="dxa"/>
            <w:shd w:val="clear" w:color="auto" w:fill="auto"/>
            <w:vAlign w:val="center"/>
          </w:tcPr>
          <w:p w14:paraId="6598843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15</w:t>
            </w:r>
          </w:p>
        </w:tc>
        <w:tc>
          <w:tcPr>
            <w:tcW w:w="563" w:type="dxa"/>
            <w:shd w:val="clear" w:color="auto" w:fill="auto"/>
            <w:vAlign w:val="center"/>
          </w:tcPr>
          <w:p w14:paraId="27152F3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04</w:t>
            </w:r>
          </w:p>
        </w:tc>
        <w:tc>
          <w:tcPr>
            <w:tcW w:w="565" w:type="dxa"/>
            <w:shd w:val="clear" w:color="auto" w:fill="auto"/>
            <w:vAlign w:val="center"/>
          </w:tcPr>
          <w:p w14:paraId="72C00BE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60</w:t>
            </w:r>
          </w:p>
        </w:tc>
      </w:tr>
      <w:tr w:rsidR="00AA2425" w:rsidRPr="00D15F5A" w14:paraId="743D1A86" w14:textId="77777777" w:rsidTr="00AA2425">
        <w:trPr>
          <w:cantSplit/>
          <w:trHeight w:val="80"/>
          <w:jc w:val="center"/>
        </w:trPr>
        <w:tc>
          <w:tcPr>
            <w:tcW w:w="524" w:type="dxa"/>
            <w:shd w:val="clear" w:color="auto" w:fill="auto"/>
            <w:vAlign w:val="center"/>
          </w:tcPr>
          <w:p w14:paraId="359C667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4C14692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14838</w:t>
            </w:r>
          </w:p>
        </w:tc>
        <w:tc>
          <w:tcPr>
            <w:tcW w:w="4485" w:type="dxa"/>
            <w:gridSpan w:val="3"/>
            <w:shd w:val="clear" w:color="auto" w:fill="auto"/>
            <w:vAlign w:val="center"/>
          </w:tcPr>
          <w:p w14:paraId="4613E426" w14:textId="77777777" w:rsidR="00AA2425" w:rsidRPr="00D15F5A" w:rsidRDefault="00AA2425" w:rsidP="00AA2425">
            <w:pPr>
              <w:jc w:val="both"/>
              <w:rPr>
                <w:rFonts w:ascii="Arial" w:hAnsi="Arial" w:cs="Arial"/>
                <w:sz w:val="16"/>
                <w:szCs w:val="16"/>
                <w:lang w:val="es-ES"/>
              </w:rPr>
            </w:pPr>
            <w:r w:rsidRPr="00D15F5A">
              <w:rPr>
                <w:rFonts w:ascii="Arial" w:hAnsi="Arial" w:cs="Arial"/>
                <w:sz w:val="16"/>
                <w:szCs w:val="16"/>
                <w:lang w:val="es-ES"/>
              </w:rPr>
              <w:t>Integración Regional: Culturas Y Nuevos Mercados</w:t>
            </w:r>
          </w:p>
        </w:tc>
        <w:tc>
          <w:tcPr>
            <w:tcW w:w="563" w:type="dxa"/>
            <w:shd w:val="clear" w:color="auto" w:fill="auto"/>
            <w:vAlign w:val="center"/>
          </w:tcPr>
          <w:p w14:paraId="042468DD"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04</w:t>
            </w:r>
          </w:p>
        </w:tc>
        <w:tc>
          <w:tcPr>
            <w:tcW w:w="675" w:type="dxa"/>
            <w:shd w:val="clear" w:color="auto" w:fill="auto"/>
            <w:vAlign w:val="center"/>
          </w:tcPr>
          <w:p w14:paraId="03D79EB6"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60</w:t>
            </w:r>
          </w:p>
        </w:tc>
        <w:tc>
          <w:tcPr>
            <w:tcW w:w="590" w:type="dxa"/>
            <w:shd w:val="clear" w:color="auto" w:fill="auto"/>
            <w:vAlign w:val="center"/>
          </w:tcPr>
          <w:p w14:paraId="01F056FB"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00</w:t>
            </w:r>
          </w:p>
        </w:tc>
        <w:tc>
          <w:tcPr>
            <w:tcW w:w="563" w:type="dxa"/>
            <w:shd w:val="clear" w:color="auto" w:fill="auto"/>
            <w:vAlign w:val="center"/>
          </w:tcPr>
          <w:p w14:paraId="7C458AC2"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00</w:t>
            </w:r>
          </w:p>
        </w:tc>
        <w:tc>
          <w:tcPr>
            <w:tcW w:w="563" w:type="dxa"/>
            <w:shd w:val="clear" w:color="auto" w:fill="auto"/>
            <w:vAlign w:val="center"/>
          </w:tcPr>
          <w:p w14:paraId="12E941CC"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04</w:t>
            </w:r>
          </w:p>
        </w:tc>
        <w:tc>
          <w:tcPr>
            <w:tcW w:w="565" w:type="dxa"/>
            <w:shd w:val="clear" w:color="auto" w:fill="auto"/>
            <w:vAlign w:val="center"/>
          </w:tcPr>
          <w:p w14:paraId="198DE955"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60</w:t>
            </w:r>
          </w:p>
        </w:tc>
      </w:tr>
      <w:tr w:rsidR="00AA2425" w:rsidRPr="00D15F5A" w14:paraId="5AC516FA" w14:textId="77777777" w:rsidTr="00AA2425">
        <w:trPr>
          <w:cantSplit/>
          <w:trHeight w:val="80"/>
          <w:jc w:val="center"/>
        </w:trPr>
        <w:tc>
          <w:tcPr>
            <w:tcW w:w="524" w:type="dxa"/>
            <w:shd w:val="clear" w:color="auto" w:fill="auto"/>
            <w:vAlign w:val="center"/>
          </w:tcPr>
          <w:p w14:paraId="672F6CCE"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216E0AD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14839</w:t>
            </w:r>
          </w:p>
        </w:tc>
        <w:tc>
          <w:tcPr>
            <w:tcW w:w="4485" w:type="dxa"/>
            <w:gridSpan w:val="3"/>
            <w:shd w:val="clear" w:color="auto" w:fill="auto"/>
            <w:vAlign w:val="center"/>
          </w:tcPr>
          <w:p w14:paraId="15A33C3E" w14:textId="77777777" w:rsidR="00AA2425" w:rsidRPr="00D15F5A" w:rsidRDefault="00AA2425" w:rsidP="00AA2425">
            <w:pPr>
              <w:jc w:val="both"/>
              <w:rPr>
                <w:rFonts w:ascii="Arial" w:hAnsi="Arial" w:cs="Arial"/>
                <w:sz w:val="16"/>
                <w:szCs w:val="16"/>
                <w:lang w:val="es-ES"/>
              </w:rPr>
            </w:pPr>
            <w:r w:rsidRPr="00D15F5A">
              <w:rPr>
                <w:rFonts w:ascii="Arial" w:hAnsi="Arial" w:cs="Arial"/>
                <w:sz w:val="16"/>
                <w:szCs w:val="16"/>
                <w:lang w:val="es-ES"/>
              </w:rPr>
              <w:t>Negociaciones Internacionales</w:t>
            </w:r>
          </w:p>
        </w:tc>
        <w:tc>
          <w:tcPr>
            <w:tcW w:w="563" w:type="dxa"/>
            <w:shd w:val="clear" w:color="auto" w:fill="auto"/>
            <w:vAlign w:val="center"/>
          </w:tcPr>
          <w:p w14:paraId="324AD158"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04</w:t>
            </w:r>
          </w:p>
        </w:tc>
        <w:tc>
          <w:tcPr>
            <w:tcW w:w="675" w:type="dxa"/>
            <w:shd w:val="clear" w:color="auto" w:fill="auto"/>
            <w:vAlign w:val="center"/>
          </w:tcPr>
          <w:p w14:paraId="7B4DE6FF"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60</w:t>
            </w:r>
          </w:p>
        </w:tc>
        <w:tc>
          <w:tcPr>
            <w:tcW w:w="590" w:type="dxa"/>
            <w:shd w:val="clear" w:color="auto" w:fill="auto"/>
            <w:vAlign w:val="center"/>
          </w:tcPr>
          <w:p w14:paraId="76A3B028"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00</w:t>
            </w:r>
          </w:p>
        </w:tc>
        <w:tc>
          <w:tcPr>
            <w:tcW w:w="563" w:type="dxa"/>
            <w:shd w:val="clear" w:color="auto" w:fill="auto"/>
            <w:vAlign w:val="center"/>
          </w:tcPr>
          <w:p w14:paraId="00A9E18D"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00</w:t>
            </w:r>
          </w:p>
        </w:tc>
        <w:tc>
          <w:tcPr>
            <w:tcW w:w="563" w:type="dxa"/>
            <w:shd w:val="clear" w:color="auto" w:fill="auto"/>
            <w:vAlign w:val="center"/>
          </w:tcPr>
          <w:p w14:paraId="103E8ACF"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04</w:t>
            </w:r>
          </w:p>
        </w:tc>
        <w:tc>
          <w:tcPr>
            <w:tcW w:w="565" w:type="dxa"/>
            <w:shd w:val="clear" w:color="auto" w:fill="auto"/>
            <w:vAlign w:val="center"/>
          </w:tcPr>
          <w:p w14:paraId="4A5FDD99" w14:textId="77777777" w:rsidR="00AA2425" w:rsidRPr="00D15F5A" w:rsidRDefault="00AA2425" w:rsidP="00AA2425">
            <w:pPr>
              <w:jc w:val="center"/>
              <w:rPr>
                <w:rFonts w:ascii="Arial" w:hAnsi="Arial" w:cs="Arial"/>
                <w:sz w:val="16"/>
                <w:szCs w:val="16"/>
                <w:lang w:val="es-ES"/>
              </w:rPr>
            </w:pPr>
            <w:r w:rsidRPr="00D15F5A">
              <w:rPr>
                <w:rFonts w:ascii="Arial" w:hAnsi="Arial" w:cs="Arial"/>
                <w:sz w:val="16"/>
                <w:szCs w:val="16"/>
                <w:lang w:val="es-ES"/>
              </w:rPr>
              <w:t>60</w:t>
            </w:r>
          </w:p>
        </w:tc>
      </w:tr>
      <w:tr w:rsidR="00AA2425" w:rsidRPr="00D15F5A" w14:paraId="43BB1781" w14:textId="77777777" w:rsidTr="00AA2425">
        <w:trPr>
          <w:cantSplit/>
          <w:trHeight w:val="80"/>
          <w:jc w:val="center"/>
        </w:trPr>
        <w:tc>
          <w:tcPr>
            <w:tcW w:w="524" w:type="dxa"/>
            <w:shd w:val="clear" w:color="auto" w:fill="auto"/>
            <w:vAlign w:val="center"/>
          </w:tcPr>
          <w:p w14:paraId="560F55A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2554CF0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16284</w:t>
            </w:r>
          </w:p>
        </w:tc>
        <w:tc>
          <w:tcPr>
            <w:tcW w:w="4485" w:type="dxa"/>
            <w:gridSpan w:val="3"/>
            <w:shd w:val="clear" w:color="auto" w:fill="auto"/>
            <w:vAlign w:val="center"/>
          </w:tcPr>
          <w:p w14:paraId="41978C66"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Principles of environmental sciences and technology</w:t>
            </w:r>
          </w:p>
        </w:tc>
        <w:tc>
          <w:tcPr>
            <w:tcW w:w="563" w:type="dxa"/>
            <w:shd w:val="clear" w:color="auto" w:fill="auto"/>
            <w:vAlign w:val="center"/>
          </w:tcPr>
          <w:p w14:paraId="6DF1EFC1"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675" w:type="dxa"/>
            <w:shd w:val="clear" w:color="auto" w:fill="auto"/>
            <w:vAlign w:val="center"/>
          </w:tcPr>
          <w:p w14:paraId="7587C2FC"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c>
          <w:tcPr>
            <w:tcW w:w="590" w:type="dxa"/>
            <w:shd w:val="clear" w:color="auto" w:fill="auto"/>
            <w:vAlign w:val="center"/>
          </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4391D530"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4CAC7A10"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0FD399AC"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2F92FF2D" w14:textId="77777777" w:rsidTr="00AA2425">
        <w:trPr>
          <w:cantSplit/>
          <w:trHeight w:val="80"/>
          <w:jc w:val="center"/>
        </w:trPr>
        <w:tc>
          <w:tcPr>
            <w:tcW w:w="524" w:type="dxa"/>
            <w:shd w:val="clear" w:color="auto" w:fill="auto"/>
            <w:vAlign w:val="center"/>
          </w:tcPr>
          <w:p w14:paraId="7B81764B"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30A4118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19559</w:t>
            </w:r>
          </w:p>
        </w:tc>
        <w:tc>
          <w:tcPr>
            <w:tcW w:w="4485" w:type="dxa"/>
            <w:gridSpan w:val="3"/>
            <w:shd w:val="clear" w:color="auto" w:fill="auto"/>
            <w:vAlign w:val="center"/>
          </w:tcPr>
          <w:p w14:paraId="21426D99"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International Marketing</w:t>
            </w:r>
          </w:p>
        </w:tc>
        <w:tc>
          <w:tcPr>
            <w:tcW w:w="563" w:type="dxa"/>
            <w:shd w:val="clear" w:color="auto" w:fill="auto"/>
            <w:vAlign w:val="center"/>
          </w:tcPr>
          <w:p w14:paraId="0C734779"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675" w:type="dxa"/>
            <w:shd w:val="clear" w:color="auto" w:fill="auto"/>
            <w:vAlign w:val="center"/>
          </w:tcPr>
          <w:p w14:paraId="3D89ABF9"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c>
          <w:tcPr>
            <w:tcW w:w="590" w:type="dxa"/>
            <w:shd w:val="clear" w:color="auto" w:fill="auto"/>
            <w:vAlign w:val="center"/>
          </w:tcPr>
          <w:p w14:paraId="65974014"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76822A2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7A9954FE"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675E814B"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2E59BEEC" w14:textId="77777777" w:rsidTr="00AA2425">
        <w:trPr>
          <w:cantSplit/>
          <w:trHeight w:val="80"/>
          <w:jc w:val="center"/>
        </w:trPr>
        <w:tc>
          <w:tcPr>
            <w:tcW w:w="524" w:type="dxa"/>
            <w:shd w:val="clear" w:color="auto" w:fill="auto"/>
            <w:vAlign w:val="center"/>
          </w:tcPr>
          <w:p w14:paraId="35542E8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7989A7F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20445</w:t>
            </w:r>
          </w:p>
        </w:tc>
        <w:tc>
          <w:tcPr>
            <w:tcW w:w="4485" w:type="dxa"/>
            <w:gridSpan w:val="3"/>
            <w:shd w:val="clear" w:color="auto" w:fill="auto"/>
            <w:vAlign w:val="center"/>
          </w:tcPr>
          <w:p w14:paraId="30FD8E0A"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Academic Writing</w:t>
            </w:r>
          </w:p>
        </w:tc>
        <w:tc>
          <w:tcPr>
            <w:tcW w:w="563" w:type="dxa"/>
            <w:shd w:val="clear" w:color="auto" w:fill="auto"/>
            <w:vAlign w:val="center"/>
          </w:tcPr>
          <w:p w14:paraId="0A3EF146"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675" w:type="dxa"/>
            <w:shd w:val="clear" w:color="auto" w:fill="auto"/>
            <w:vAlign w:val="center"/>
          </w:tcPr>
          <w:p w14:paraId="2BBAC387"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c>
          <w:tcPr>
            <w:tcW w:w="590" w:type="dxa"/>
            <w:shd w:val="clear" w:color="auto" w:fill="auto"/>
            <w:vAlign w:val="center"/>
          </w:tcPr>
          <w:p w14:paraId="36EBD541"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1060F5D5"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72C3B056"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5850C9C7"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29A83110" w14:textId="77777777" w:rsidTr="00AA2425">
        <w:trPr>
          <w:cantSplit/>
          <w:trHeight w:val="80"/>
          <w:jc w:val="center"/>
        </w:trPr>
        <w:tc>
          <w:tcPr>
            <w:tcW w:w="524" w:type="dxa"/>
            <w:shd w:val="clear" w:color="auto" w:fill="auto"/>
            <w:vAlign w:val="center"/>
          </w:tcPr>
          <w:p w14:paraId="43FE1F3A"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0700D674"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20447</w:t>
            </w:r>
          </w:p>
        </w:tc>
        <w:tc>
          <w:tcPr>
            <w:tcW w:w="4485" w:type="dxa"/>
            <w:gridSpan w:val="3"/>
            <w:shd w:val="clear" w:color="auto" w:fill="auto"/>
            <w:vAlign w:val="center"/>
          </w:tcPr>
          <w:p w14:paraId="462FE693"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Art Direction</w:t>
            </w:r>
          </w:p>
        </w:tc>
        <w:tc>
          <w:tcPr>
            <w:tcW w:w="563" w:type="dxa"/>
            <w:shd w:val="clear" w:color="auto" w:fill="auto"/>
            <w:vAlign w:val="center"/>
          </w:tcPr>
          <w:p w14:paraId="36AD655A"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675" w:type="dxa"/>
            <w:shd w:val="clear" w:color="auto" w:fill="auto"/>
            <w:vAlign w:val="center"/>
          </w:tcPr>
          <w:p w14:paraId="35160044"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90" w:type="dxa"/>
            <w:shd w:val="clear" w:color="auto" w:fill="auto"/>
            <w:vAlign w:val="center"/>
          </w:tcPr>
          <w:p w14:paraId="281510FD"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563" w:type="dxa"/>
            <w:shd w:val="clear" w:color="auto" w:fill="auto"/>
            <w:vAlign w:val="center"/>
          </w:tcPr>
          <w:p w14:paraId="4B397D0C"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63" w:type="dxa"/>
            <w:shd w:val="clear" w:color="auto" w:fill="auto"/>
            <w:vAlign w:val="center"/>
          </w:tcPr>
          <w:p w14:paraId="777F059B"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5F06F9C0"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58FF301A" w14:textId="77777777" w:rsidTr="00AA2425">
        <w:trPr>
          <w:cantSplit/>
          <w:trHeight w:val="80"/>
          <w:jc w:val="center"/>
        </w:trPr>
        <w:tc>
          <w:tcPr>
            <w:tcW w:w="524" w:type="dxa"/>
            <w:shd w:val="clear" w:color="auto" w:fill="auto"/>
            <w:vAlign w:val="center"/>
          </w:tcPr>
          <w:p w14:paraId="346F0562"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222E60E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20448</w:t>
            </w:r>
          </w:p>
        </w:tc>
        <w:tc>
          <w:tcPr>
            <w:tcW w:w="4485" w:type="dxa"/>
            <w:gridSpan w:val="3"/>
            <w:shd w:val="clear" w:color="auto" w:fill="auto"/>
            <w:vAlign w:val="center"/>
          </w:tcPr>
          <w:p w14:paraId="6847A799"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Audio Production</w:t>
            </w:r>
          </w:p>
        </w:tc>
        <w:tc>
          <w:tcPr>
            <w:tcW w:w="563" w:type="dxa"/>
            <w:shd w:val="clear" w:color="auto" w:fill="auto"/>
            <w:vAlign w:val="center"/>
          </w:tcPr>
          <w:p w14:paraId="1FF58F32"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675" w:type="dxa"/>
            <w:shd w:val="clear" w:color="auto" w:fill="auto"/>
            <w:vAlign w:val="center"/>
          </w:tcPr>
          <w:p w14:paraId="2A83393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90" w:type="dxa"/>
            <w:shd w:val="clear" w:color="auto" w:fill="auto"/>
            <w:vAlign w:val="center"/>
          </w:tcPr>
          <w:p w14:paraId="0737F5B0"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563" w:type="dxa"/>
            <w:shd w:val="clear" w:color="auto" w:fill="auto"/>
            <w:vAlign w:val="center"/>
          </w:tcPr>
          <w:p w14:paraId="08D92593"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63" w:type="dxa"/>
            <w:shd w:val="clear" w:color="auto" w:fill="auto"/>
            <w:vAlign w:val="center"/>
          </w:tcPr>
          <w:p w14:paraId="0D833A91"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7E6A8F0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7D9B5056" w14:textId="77777777" w:rsidTr="00AA2425">
        <w:trPr>
          <w:cantSplit/>
          <w:trHeight w:val="80"/>
          <w:jc w:val="center"/>
        </w:trPr>
        <w:tc>
          <w:tcPr>
            <w:tcW w:w="524" w:type="dxa"/>
            <w:shd w:val="clear" w:color="auto" w:fill="auto"/>
            <w:vAlign w:val="center"/>
          </w:tcPr>
          <w:p w14:paraId="50E546D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06DA6C96"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20449</w:t>
            </w:r>
          </w:p>
        </w:tc>
        <w:tc>
          <w:tcPr>
            <w:tcW w:w="4485" w:type="dxa"/>
            <w:gridSpan w:val="3"/>
            <w:shd w:val="clear" w:color="auto" w:fill="auto"/>
            <w:vAlign w:val="center"/>
          </w:tcPr>
          <w:p w14:paraId="048473DD"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Branding</w:t>
            </w:r>
          </w:p>
        </w:tc>
        <w:tc>
          <w:tcPr>
            <w:tcW w:w="563" w:type="dxa"/>
            <w:shd w:val="clear" w:color="auto" w:fill="auto"/>
            <w:vAlign w:val="center"/>
          </w:tcPr>
          <w:p w14:paraId="685D8FB1"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01</w:t>
            </w:r>
          </w:p>
        </w:tc>
        <w:tc>
          <w:tcPr>
            <w:tcW w:w="675" w:type="dxa"/>
            <w:shd w:val="clear" w:color="auto" w:fill="auto"/>
            <w:vAlign w:val="center"/>
          </w:tcPr>
          <w:p w14:paraId="685E7228"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15</w:t>
            </w:r>
          </w:p>
        </w:tc>
        <w:tc>
          <w:tcPr>
            <w:tcW w:w="590" w:type="dxa"/>
            <w:shd w:val="clear" w:color="auto" w:fill="auto"/>
            <w:vAlign w:val="center"/>
          </w:tcPr>
          <w:p w14:paraId="0A4E6836"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01</w:t>
            </w:r>
          </w:p>
        </w:tc>
        <w:tc>
          <w:tcPr>
            <w:tcW w:w="563" w:type="dxa"/>
            <w:shd w:val="clear" w:color="auto" w:fill="auto"/>
            <w:vAlign w:val="center"/>
          </w:tcPr>
          <w:p w14:paraId="7D00A6D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15</w:t>
            </w:r>
          </w:p>
        </w:tc>
        <w:tc>
          <w:tcPr>
            <w:tcW w:w="563" w:type="dxa"/>
            <w:shd w:val="clear" w:color="auto" w:fill="auto"/>
            <w:vAlign w:val="center"/>
          </w:tcPr>
          <w:p w14:paraId="1D0EAF40"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565" w:type="dxa"/>
            <w:shd w:val="clear" w:color="auto" w:fill="auto"/>
            <w:vAlign w:val="center"/>
          </w:tcPr>
          <w:p w14:paraId="5765F600"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r>
      <w:tr w:rsidR="00AA2425" w:rsidRPr="00D15F5A" w14:paraId="3AE9DDFA" w14:textId="77777777" w:rsidTr="00AA2425">
        <w:trPr>
          <w:cantSplit/>
          <w:trHeight w:val="80"/>
          <w:jc w:val="center"/>
        </w:trPr>
        <w:tc>
          <w:tcPr>
            <w:tcW w:w="524" w:type="dxa"/>
            <w:shd w:val="clear" w:color="auto" w:fill="auto"/>
            <w:vAlign w:val="center"/>
          </w:tcPr>
          <w:p w14:paraId="4A65FA7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45476201"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20451</w:t>
            </w:r>
          </w:p>
        </w:tc>
        <w:tc>
          <w:tcPr>
            <w:tcW w:w="4485" w:type="dxa"/>
            <w:gridSpan w:val="3"/>
            <w:shd w:val="clear" w:color="auto" w:fill="auto"/>
            <w:vAlign w:val="center"/>
          </w:tcPr>
          <w:p w14:paraId="5E879CF9"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Digital Marketing</w:t>
            </w:r>
          </w:p>
        </w:tc>
        <w:tc>
          <w:tcPr>
            <w:tcW w:w="563" w:type="dxa"/>
            <w:shd w:val="clear" w:color="auto" w:fill="auto"/>
            <w:vAlign w:val="center"/>
          </w:tcPr>
          <w:p w14:paraId="139DE9C8"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675" w:type="dxa"/>
            <w:shd w:val="clear" w:color="auto" w:fill="auto"/>
            <w:vAlign w:val="center"/>
          </w:tcPr>
          <w:p w14:paraId="2C1E51A8"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90" w:type="dxa"/>
            <w:shd w:val="clear" w:color="auto" w:fill="auto"/>
            <w:vAlign w:val="center"/>
          </w:tcPr>
          <w:p w14:paraId="222F761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563" w:type="dxa"/>
            <w:shd w:val="clear" w:color="auto" w:fill="auto"/>
            <w:vAlign w:val="center"/>
          </w:tcPr>
          <w:p w14:paraId="11D33FC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63" w:type="dxa"/>
            <w:shd w:val="clear" w:color="auto" w:fill="auto"/>
            <w:vAlign w:val="center"/>
          </w:tcPr>
          <w:p w14:paraId="704392AE"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6B5F1D09"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617B6376" w14:textId="77777777" w:rsidTr="00AA2425">
        <w:trPr>
          <w:cantSplit/>
          <w:trHeight w:val="80"/>
          <w:jc w:val="center"/>
        </w:trPr>
        <w:tc>
          <w:tcPr>
            <w:tcW w:w="524" w:type="dxa"/>
            <w:shd w:val="clear" w:color="auto" w:fill="auto"/>
            <w:vAlign w:val="center"/>
          </w:tcPr>
          <w:p w14:paraId="38F59577"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4073C14F"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20461</w:t>
            </w:r>
          </w:p>
        </w:tc>
        <w:tc>
          <w:tcPr>
            <w:tcW w:w="4485" w:type="dxa"/>
            <w:gridSpan w:val="3"/>
            <w:shd w:val="clear" w:color="auto" w:fill="auto"/>
            <w:vAlign w:val="center"/>
          </w:tcPr>
          <w:p w14:paraId="33CBCDB0"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Gamification</w:t>
            </w:r>
          </w:p>
        </w:tc>
        <w:tc>
          <w:tcPr>
            <w:tcW w:w="563" w:type="dxa"/>
            <w:shd w:val="clear" w:color="auto" w:fill="auto"/>
            <w:vAlign w:val="center"/>
          </w:tcPr>
          <w:p w14:paraId="2C9EB88C"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675" w:type="dxa"/>
            <w:shd w:val="clear" w:color="auto" w:fill="auto"/>
            <w:vAlign w:val="center"/>
          </w:tcPr>
          <w:p w14:paraId="601AA401"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90" w:type="dxa"/>
            <w:shd w:val="clear" w:color="auto" w:fill="auto"/>
            <w:vAlign w:val="center"/>
          </w:tcPr>
          <w:p w14:paraId="7912AFB3"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563" w:type="dxa"/>
            <w:shd w:val="clear" w:color="auto" w:fill="auto"/>
            <w:vAlign w:val="center"/>
          </w:tcPr>
          <w:p w14:paraId="5CEB5119"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63" w:type="dxa"/>
            <w:shd w:val="clear" w:color="auto" w:fill="auto"/>
            <w:vAlign w:val="center"/>
          </w:tcPr>
          <w:p w14:paraId="4A931BA6"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08989AE8"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r w:rsidR="00AA2425" w:rsidRPr="00D15F5A" w14:paraId="273D4BA1" w14:textId="77777777" w:rsidTr="00AA2425">
        <w:trPr>
          <w:cantSplit/>
          <w:trHeight w:val="80"/>
          <w:jc w:val="center"/>
        </w:trPr>
        <w:tc>
          <w:tcPr>
            <w:tcW w:w="524" w:type="dxa"/>
            <w:shd w:val="clear" w:color="auto" w:fill="auto"/>
            <w:vAlign w:val="center"/>
          </w:tcPr>
          <w:p w14:paraId="55A39403"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7F721160"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20450</w:t>
            </w:r>
          </w:p>
        </w:tc>
        <w:tc>
          <w:tcPr>
            <w:tcW w:w="4485" w:type="dxa"/>
            <w:gridSpan w:val="3"/>
            <w:shd w:val="clear" w:color="auto" w:fill="auto"/>
            <w:vAlign w:val="center"/>
          </w:tcPr>
          <w:p w14:paraId="56118B5B"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Creative Process</w:t>
            </w:r>
          </w:p>
        </w:tc>
        <w:tc>
          <w:tcPr>
            <w:tcW w:w="563" w:type="dxa"/>
            <w:shd w:val="clear" w:color="auto" w:fill="auto"/>
            <w:vAlign w:val="center"/>
          </w:tcPr>
          <w:p w14:paraId="7A1C0915"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675" w:type="dxa"/>
            <w:shd w:val="clear" w:color="auto" w:fill="auto"/>
            <w:vAlign w:val="center"/>
          </w:tcPr>
          <w:p w14:paraId="20956178"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c>
          <w:tcPr>
            <w:tcW w:w="590" w:type="dxa"/>
            <w:shd w:val="clear" w:color="auto" w:fill="auto"/>
            <w:vAlign w:val="center"/>
          </w:tcPr>
          <w:p w14:paraId="1DC8EF5E"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4093BA85"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7E676431"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02</w:t>
            </w:r>
          </w:p>
        </w:tc>
        <w:tc>
          <w:tcPr>
            <w:tcW w:w="565" w:type="dxa"/>
            <w:shd w:val="clear" w:color="auto" w:fill="auto"/>
            <w:vAlign w:val="center"/>
          </w:tcPr>
          <w:p w14:paraId="5F7BB0DF"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30</w:t>
            </w:r>
          </w:p>
        </w:tc>
      </w:tr>
      <w:tr w:rsidR="00AA2425" w:rsidRPr="00D15F5A" w14:paraId="1BE97D7F" w14:textId="77777777" w:rsidTr="00AA2425">
        <w:trPr>
          <w:cantSplit/>
          <w:trHeight w:val="80"/>
          <w:jc w:val="center"/>
        </w:trPr>
        <w:tc>
          <w:tcPr>
            <w:tcW w:w="524" w:type="dxa"/>
            <w:shd w:val="clear" w:color="auto" w:fill="auto"/>
            <w:vAlign w:val="center"/>
          </w:tcPr>
          <w:p w14:paraId="758B398D"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OP</w:t>
            </w:r>
          </w:p>
        </w:tc>
        <w:tc>
          <w:tcPr>
            <w:tcW w:w="749" w:type="dxa"/>
            <w:shd w:val="clear" w:color="auto" w:fill="auto"/>
            <w:vAlign w:val="center"/>
          </w:tcPr>
          <w:p w14:paraId="792BBCCC" w14:textId="77777777" w:rsidR="00AA2425" w:rsidRPr="00D15F5A" w:rsidRDefault="00AA2425" w:rsidP="00AA2425">
            <w:pPr>
              <w:jc w:val="center"/>
              <w:rPr>
                <w:rFonts w:ascii="Arial" w:hAnsi="Arial" w:cs="Arial"/>
                <w:sz w:val="16"/>
                <w:szCs w:val="16"/>
              </w:rPr>
            </w:pPr>
            <w:r w:rsidRPr="00D15F5A">
              <w:rPr>
                <w:rFonts w:ascii="Arial" w:hAnsi="Arial" w:cs="Arial"/>
                <w:sz w:val="16"/>
                <w:szCs w:val="16"/>
              </w:rPr>
              <w:t>20463</w:t>
            </w:r>
          </w:p>
        </w:tc>
        <w:tc>
          <w:tcPr>
            <w:tcW w:w="4485" w:type="dxa"/>
            <w:gridSpan w:val="3"/>
            <w:shd w:val="clear" w:color="auto" w:fill="auto"/>
            <w:vAlign w:val="center"/>
          </w:tcPr>
          <w:p w14:paraId="1DF6D194" w14:textId="77777777" w:rsidR="00AA2425" w:rsidRPr="00D15F5A" w:rsidRDefault="00AA2425" w:rsidP="00AA2425">
            <w:pPr>
              <w:jc w:val="both"/>
              <w:rPr>
                <w:rFonts w:ascii="Arial" w:hAnsi="Arial" w:cs="Arial"/>
                <w:sz w:val="16"/>
                <w:szCs w:val="16"/>
                <w:lang w:val="en-US"/>
              </w:rPr>
            </w:pPr>
            <w:r w:rsidRPr="00D15F5A">
              <w:rPr>
                <w:rFonts w:ascii="Arial" w:hAnsi="Arial" w:cs="Arial"/>
                <w:sz w:val="16"/>
                <w:szCs w:val="16"/>
                <w:lang w:val="en-US"/>
              </w:rPr>
              <w:t>Brazilian Culture</w:t>
            </w:r>
          </w:p>
        </w:tc>
        <w:tc>
          <w:tcPr>
            <w:tcW w:w="563" w:type="dxa"/>
            <w:shd w:val="clear" w:color="auto" w:fill="auto"/>
            <w:vAlign w:val="center"/>
          </w:tcPr>
          <w:p w14:paraId="20D2CACC"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675" w:type="dxa"/>
            <w:shd w:val="clear" w:color="auto" w:fill="auto"/>
            <w:vAlign w:val="center"/>
          </w:tcPr>
          <w:p w14:paraId="51BAB825"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c>
          <w:tcPr>
            <w:tcW w:w="590" w:type="dxa"/>
            <w:shd w:val="clear" w:color="auto" w:fill="auto"/>
            <w:vAlign w:val="center"/>
          </w:tcPr>
          <w:p w14:paraId="03373A96"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78CF497B"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00</w:t>
            </w:r>
          </w:p>
        </w:tc>
        <w:tc>
          <w:tcPr>
            <w:tcW w:w="563" w:type="dxa"/>
            <w:shd w:val="clear" w:color="auto" w:fill="auto"/>
            <w:vAlign w:val="center"/>
          </w:tcPr>
          <w:p w14:paraId="4342EE58"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04</w:t>
            </w:r>
          </w:p>
        </w:tc>
        <w:tc>
          <w:tcPr>
            <w:tcW w:w="565" w:type="dxa"/>
            <w:shd w:val="clear" w:color="auto" w:fill="auto"/>
            <w:vAlign w:val="center"/>
          </w:tcPr>
          <w:p w14:paraId="79BE7DB5" w14:textId="77777777" w:rsidR="00AA2425" w:rsidRPr="00D15F5A" w:rsidRDefault="00AA2425" w:rsidP="00AA2425">
            <w:pPr>
              <w:jc w:val="center"/>
              <w:rPr>
                <w:rFonts w:ascii="Arial" w:hAnsi="Arial" w:cs="Arial"/>
                <w:sz w:val="16"/>
                <w:szCs w:val="16"/>
                <w:lang w:val="en-US"/>
              </w:rPr>
            </w:pPr>
            <w:r w:rsidRPr="00D15F5A">
              <w:rPr>
                <w:rFonts w:ascii="Arial" w:hAnsi="Arial" w:cs="Arial"/>
                <w:sz w:val="16"/>
                <w:szCs w:val="16"/>
                <w:lang w:val="en-US"/>
              </w:rPr>
              <w:t>60</w:t>
            </w:r>
          </w:p>
        </w:tc>
      </w:tr>
    </w:tbl>
    <w:p w14:paraId="1A4BF49C" w14:textId="77777777" w:rsidR="00AA2425" w:rsidRPr="006F79A2" w:rsidRDefault="00AA2425" w:rsidP="00AA2425">
      <w:pPr>
        <w:pStyle w:val="FONTES"/>
        <w:ind w:right="566"/>
      </w:pPr>
      <w:r w:rsidRPr="006F79A2">
        <w:t xml:space="preserve">Fonte: </w:t>
      </w:r>
      <w:r w:rsidRPr="00AA2425">
        <w:t>Coordenação do curso, 2022.</w:t>
      </w:r>
    </w:p>
    <w:p w14:paraId="63E05252" w14:textId="77777777" w:rsidR="005B3907" w:rsidRPr="000433E3"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710062">
        <w:rPr>
          <w:rFonts w:ascii="Arial" w:hAnsi="Arial" w:cs="Arial"/>
          <w:sz w:val="22"/>
          <w:szCs w:val="22"/>
          <w:bdr w:val="none" w:sz="0" w:space="0" w:color="auto" w:frame="1"/>
        </w:rPr>
        <w:t xml:space="preserve">As </w:t>
      </w:r>
      <w:r>
        <w:rPr>
          <w:rFonts w:ascii="Arial" w:hAnsi="Arial" w:cs="Arial"/>
          <w:sz w:val="22"/>
          <w:szCs w:val="22"/>
          <w:bdr w:val="none" w:sz="0" w:space="0" w:color="auto" w:frame="1"/>
        </w:rPr>
        <w:t>atividades o</w:t>
      </w:r>
      <w:r w:rsidRPr="00710062">
        <w:rPr>
          <w:rFonts w:ascii="Arial" w:hAnsi="Arial" w:cs="Arial"/>
          <w:sz w:val="22"/>
          <w:szCs w:val="22"/>
          <w:bdr w:val="none" w:sz="0" w:space="0" w:color="auto" w:frame="1"/>
        </w:rPr>
        <w:t xml:space="preserve">brigatórias do Curso evidenciam o modelo de Currículo Conectado adotado na Univali e integram um conjunto de ações e disciplinas que permitem um percurso formativo </w:t>
      </w:r>
      <w:r>
        <w:rPr>
          <w:rFonts w:ascii="Arial" w:hAnsi="Arial" w:cs="Arial"/>
          <w:sz w:val="22"/>
          <w:szCs w:val="22"/>
          <w:bdr w:val="none" w:sz="0" w:space="0" w:color="auto" w:frame="1"/>
        </w:rPr>
        <w:t>ao</w:t>
      </w:r>
      <w:r w:rsidRPr="00710062">
        <w:rPr>
          <w:rFonts w:ascii="Arial" w:hAnsi="Arial" w:cs="Arial"/>
          <w:sz w:val="22"/>
          <w:szCs w:val="22"/>
          <w:bdr w:val="none" w:sz="0" w:space="0" w:color="auto" w:frame="1"/>
        </w:rPr>
        <w:t xml:space="preserve"> engloba</w:t>
      </w:r>
      <w:r>
        <w:rPr>
          <w:rFonts w:ascii="Arial" w:hAnsi="Arial" w:cs="Arial"/>
          <w:sz w:val="22"/>
          <w:szCs w:val="22"/>
          <w:bdr w:val="none" w:sz="0" w:space="0" w:color="auto" w:frame="1"/>
        </w:rPr>
        <w:t>r</w:t>
      </w:r>
      <w:r w:rsidRPr="00710062">
        <w:rPr>
          <w:rFonts w:ascii="Arial" w:hAnsi="Arial" w:cs="Arial"/>
          <w:sz w:val="22"/>
          <w:szCs w:val="22"/>
          <w:bdr w:val="none" w:sz="0" w:space="0" w:color="auto" w:frame="1"/>
        </w:rPr>
        <w:t xml:space="preserve"> a flexibilização curricular, a interdisciplinaridade, a integração teoria-prática, o</w:t>
      </w:r>
      <w:r w:rsidRPr="00215566">
        <w:rPr>
          <w:rFonts w:ascii="Arial" w:hAnsi="Arial" w:cs="Arial"/>
          <w:sz w:val="22"/>
          <w:szCs w:val="22"/>
          <w:bdr w:val="none" w:sz="0" w:space="0" w:color="auto" w:frame="1"/>
        </w:rPr>
        <w:t xml:space="preserve"> ensino pela pesquisa, as práticas e experiências profissionais, a curricularização da extensão </w:t>
      </w:r>
      <w:r w:rsidRPr="000433E3">
        <w:rPr>
          <w:rFonts w:ascii="Arial" w:hAnsi="Arial" w:cs="Arial"/>
          <w:sz w:val="22"/>
          <w:szCs w:val="22"/>
          <w:bdr w:val="none" w:sz="0" w:space="0" w:color="auto" w:frame="1"/>
        </w:rPr>
        <w:lastRenderedPageBreak/>
        <w:t>e a internacionalização do currículo, aproximando o estudante ao mercado e a realidade da profissão. Essas ações serão desenvolvidas mediante acompanhamento intencional, orientação e avaliação docente</w:t>
      </w:r>
      <w:r>
        <w:rPr>
          <w:rFonts w:ascii="Arial" w:hAnsi="Arial" w:cs="Arial"/>
          <w:sz w:val="22"/>
          <w:szCs w:val="22"/>
          <w:bdr w:val="none" w:sz="0" w:space="0" w:color="auto" w:frame="1"/>
        </w:rPr>
        <w:t>,</w:t>
      </w:r>
      <w:r w:rsidRPr="000433E3">
        <w:rPr>
          <w:rFonts w:ascii="Arial" w:hAnsi="Arial" w:cs="Arial"/>
          <w:sz w:val="22"/>
          <w:szCs w:val="22"/>
          <w:bdr w:val="none" w:sz="0" w:space="0" w:color="auto" w:frame="1"/>
        </w:rPr>
        <w:t xml:space="preserve"> estruturadas para atender trilhas de aprendizagem que preveem, ainda, o envolvimento de estudantes de diferentes cursos, possibilitando o desenvolvimento de práticas inovadoras de ensino, pesquisa e extensão.</w:t>
      </w:r>
    </w:p>
    <w:p w14:paraId="2FC30262" w14:textId="77777777" w:rsidR="005B3907" w:rsidRPr="000433E3" w:rsidRDefault="005B3907" w:rsidP="005B3907">
      <w:pPr>
        <w:spacing w:after="120" w:line="360" w:lineRule="auto"/>
        <w:jc w:val="both"/>
        <w:rPr>
          <w:rFonts w:ascii="Arial" w:hAnsi="Arial" w:cs="Arial"/>
        </w:rPr>
      </w:pPr>
    </w:p>
    <w:p w14:paraId="673F4756" w14:textId="77777777" w:rsidR="005B3907" w:rsidRPr="00183629" w:rsidRDefault="005B3907" w:rsidP="005B3907">
      <w:pPr>
        <w:spacing w:after="120" w:line="360" w:lineRule="auto"/>
        <w:jc w:val="both"/>
        <w:rPr>
          <w:rFonts w:ascii="Arial" w:hAnsi="Arial" w:cs="Arial"/>
          <w:b/>
          <w:bCs/>
        </w:rPr>
      </w:pPr>
      <w:r w:rsidRPr="00183629">
        <w:rPr>
          <w:rFonts w:ascii="Arial" w:hAnsi="Arial" w:cs="Arial"/>
          <w:b/>
          <w:bCs/>
        </w:rPr>
        <w:t>5. ESTÁGIO CURRICULAR SUPERVISIONADO</w:t>
      </w:r>
    </w:p>
    <w:p w14:paraId="01A09100" w14:textId="2CB4D13B" w:rsidR="005B3907" w:rsidRPr="00183629" w:rsidRDefault="008B3F70" w:rsidP="005B3907">
      <w:pPr>
        <w:pStyle w:val="Default"/>
        <w:spacing w:after="120" w:line="360" w:lineRule="auto"/>
        <w:jc w:val="both"/>
        <w:rPr>
          <w:sz w:val="22"/>
          <w:szCs w:val="22"/>
        </w:rPr>
      </w:pPr>
      <w:r w:rsidRPr="008B3F70">
        <w:rPr>
          <w:sz w:val="22"/>
          <w:szCs w:val="22"/>
        </w:rPr>
        <w:t>Na matriz do Curso Superior de Tecnologia em Design Gráfico, o Estágio Supervisionado é obrigatório e integraliza 90 horas de atividades na disciplina(s) de Prática Profissional Supervisionada, prevista(s) para o 6º período, existindo um Regulamento específico que o normatiza (Resolução Nº 034/CONSUN-</w:t>
      </w:r>
      <w:proofErr w:type="spellStart"/>
      <w:r w:rsidRPr="008B3F70">
        <w:rPr>
          <w:sz w:val="22"/>
          <w:szCs w:val="22"/>
        </w:rPr>
        <w:t>CaEn</w:t>
      </w:r>
      <w:proofErr w:type="spellEnd"/>
      <w:r w:rsidRPr="008B3F70">
        <w:rPr>
          <w:sz w:val="22"/>
          <w:szCs w:val="22"/>
        </w:rPr>
        <w:t>/2020)</w:t>
      </w:r>
      <w:r w:rsidR="005B3907" w:rsidRPr="00183629">
        <w:rPr>
          <w:sz w:val="22"/>
          <w:szCs w:val="22"/>
        </w:rPr>
        <w:t xml:space="preserve">. </w:t>
      </w:r>
    </w:p>
    <w:p w14:paraId="44682753" w14:textId="77777777" w:rsidR="008B3F70" w:rsidRDefault="008B3F70" w:rsidP="005B3907">
      <w:pPr>
        <w:spacing w:after="120" w:line="360" w:lineRule="auto"/>
        <w:jc w:val="both"/>
        <w:rPr>
          <w:rFonts w:ascii="Arial" w:hAnsi="Arial" w:cs="Arial"/>
          <w:color w:val="000000"/>
        </w:rPr>
      </w:pPr>
      <w:r w:rsidRPr="008B3F70">
        <w:rPr>
          <w:rFonts w:ascii="Arial" w:hAnsi="Arial" w:cs="Arial"/>
          <w:color w:val="000000"/>
        </w:rPr>
        <w:t xml:space="preserve">O Estágio Supervisionado tem como objetivos a promoção de vivências, na prática profissional, dos conteúdos acadêmicos, propiciando desta forma, a ampliação de conhecimentos e atitudes relacionadas com a profissão escolhida pelo estudante. Além disso, o estágio permite a troca de experiências entre os funcionários de uma empresa, bem como o intercâmbio de novas ideias, conceitos, planos e estratégias, integrando a Universidade com a Comunidade e o mercado de trabalho. Espera-se que os acadêmicos, nessa experiência, possam perceber-se atuantes e agentes de mudanças, tanto das instituições onde realizam o estágio, quanto se apresentem capazes de formalizar, em seus trabalhos escritos, a análise técnico-científica da realidade percebida e propostas de mudança sugeridas. Assim como os estágios representam valiosa oportunidade de aproximação dos acadêmicos com o mercado de trabalho, ligado à sua área de formação, também oferecem à Instituição, organização ou instituição que os recebe, a oportunidade de compreender o potencial dos futuros profissionais que a </w:t>
      </w:r>
      <w:proofErr w:type="spellStart"/>
      <w:r w:rsidRPr="008B3F70">
        <w:rPr>
          <w:rFonts w:ascii="Arial" w:hAnsi="Arial" w:cs="Arial"/>
          <w:color w:val="000000"/>
        </w:rPr>
        <w:t>Univali</w:t>
      </w:r>
      <w:proofErr w:type="spellEnd"/>
      <w:r w:rsidRPr="008B3F70">
        <w:rPr>
          <w:rFonts w:ascii="Arial" w:hAnsi="Arial" w:cs="Arial"/>
          <w:color w:val="000000"/>
        </w:rPr>
        <w:t xml:space="preserve"> está formando. Por estes motivos é que os estágios são planejados e executados sob critérios rigorosos, de tal modo que, além de cumprirem seu objetivo principal de formação do acadêmico como profissional e cidadão, simultaneamente valorizem, promovam e divulguem suas potencialidades.</w:t>
      </w:r>
    </w:p>
    <w:p w14:paraId="54BD1F5A" w14:textId="19509B72" w:rsidR="005B3907" w:rsidRPr="00183629" w:rsidRDefault="005B3907" w:rsidP="005B3907">
      <w:pPr>
        <w:spacing w:after="120" w:line="360" w:lineRule="auto"/>
        <w:jc w:val="both"/>
        <w:rPr>
          <w:rFonts w:ascii="Arial" w:hAnsi="Arial" w:cs="Arial"/>
        </w:rPr>
      </w:pPr>
      <w:r w:rsidRPr="00183629">
        <w:rPr>
          <w:rFonts w:ascii="Arial" w:hAnsi="Arial" w:cs="Arial"/>
        </w:rPr>
        <w:t>Na condução direta das atividades de estágio há um professor responsável que atua em parceria com os professores orientadores</w:t>
      </w:r>
      <w:r>
        <w:rPr>
          <w:rFonts w:ascii="Arial" w:hAnsi="Arial" w:cs="Arial"/>
        </w:rPr>
        <w:t>,</w:t>
      </w:r>
      <w:r w:rsidRPr="00183629">
        <w:rPr>
          <w:rFonts w:ascii="Arial" w:hAnsi="Arial" w:cs="Arial"/>
        </w:rPr>
        <w:t xml:space="preserve">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76689FA3" w14:textId="77777777" w:rsidR="005B3907" w:rsidRPr="00183629" w:rsidRDefault="005B3907" w:rsidP="005B3907">
      <w:pPr>
        <w:spacing w:after="120" w:line="360" w:lineRule="auto"/>
        <w:jc w:val="both"/>
        <w:rPr>
          <w:rFonts w:ascii="Arial" w:hAnsi="Arial" w:cs="Arial"/>
        </w:rPr>
      </w:pPr>
      <w:r w:rsidRPr="00183629">
        <w:rPr>
          <w:rFonts w:ascii="Arial" w:hAnsi="Arial" w:cs="Arial"/>
        </w:rPr>
        <w:t xml:space="preserve">O acadêmico escolhe o local para a realização do Estágio, com a orientação do Professor Responsável pelo Estágio, podendo firmar um novo convênio ou utilizar convênios já existentes. Além destas possibilidades, os laboratórios do curso também oferecem vagas para </w:t>
      </w:r>
      <w:r w:rsidRPr="00183629">
        <w:rPr>
          <w:rFonts w:ascii="Arial" w:hAnsi="Arial" w:cs="Arial"/>
        </w:rPr>
        <w:lastRenderedPageBreak/>
        <w:t>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26C133F1" w14:textId="77777777" w:rsidR="005B3907" w:rsidRPr="00183629" w:rsidRDefault="005B3907" w:rsidP="005B3907">
      <w:pPr>
        <w:spacing w:after="120" w:line="360" w:lineRule="auto"/>
        <w:jc w:val="both"/>
        <w:rPr>
          <w:rFonts w:ascii="Arial" w:hAnsi="Arial" w:cs="Arial"/>
        </w:rPr>
      </w:pPr>
      <w:r w:rsidRPr="00183629">
        <w:rPr>
          <w:rFonts w:ascii="Arial" w:hAnsi="Arial" w:cs="Arial"/>
        </w:rPr>
        <w:t>O sistema de avaliação se dá através do acompanhamento e preenchimento de fichas de acompanhamento e orientação, além d</w:t>
      </w:r>
      <w:r>
        <w:rPr>
          <w:rFonts w:ascii="Arial" w:hAnsi="Arial" w:cs="Arial"/>
        </w:rPr>
        <w:t>a análise</w:t>
      </w:r>
      <w:r w:rsidRPr="00183629">
        <w:rPr>
          <w:rFonts w:ascii="Arial" w:hAnsi="Arial" w:cs="Arial"/>
        </w:rPr>
        <w:t xml:space="preserve"> </w:t>
      </w:r>
      <w:r>
        <w:rPr>
          <w:rFonts w:ascii="Arial" w:hAnsi="Arial" w:cs="Arial"/>
        </w:rPr>
        <w:t>d</w:t>
      </w:r>
      <w:r w:rsidRPr="00183629">
        <w:rPr>
          <w:rFonts w:ascii="Arial" w:hAnsi="Arial" w:cs="Arial"/>
        </w:rPr>
        <w:t xml:space="preserve">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1E41BC87" w14:textId="77777777" w:rsidR="008B3F70" w:rsidRPr="008B3F70" w:rsidRDefault="008B3F70" w:rsidP="008B3F70">
      <w:pPr>
        <w:spacing w:after="120" w:line="360" w:lineRule="auto"/>
        <w:jc w:val="both"/>
        <w:rPr>
          <w:rFonts w:ascii="Arial" w:hAnsi="Arial" w:cs="Arial"/>
        </w:rPr>
      </w:pPr>
      <w:r w:rsidRPr="008B3F70">
        <w:rPr>
          <w:rFonts w:ascii="Arial" w:hAnsi="Arial" w:cs="Arial"/>
        </w:rPr>
        <w:t xml:space="preserve">O estágio na área Design Gráfico contribui no desenvolvimento do acadêmico possibilitando-o a desenvolver habilidades, através de conhecimentos adquiridos por meio dos conteúdos de disciplinas como Computação Gráfica, Processo de Design, Laboratórios de Artes Gráficas, entre tantas outras oferecidas ao longo do curso. </w:t>
      </w:r>
    </w:p>
    <w:p w14:paraId="69875300" w14:textId="6C0B1DE8" w:rsidR="005B3907" w:rsidRDefault="008B3F70" w:rsidP="008B3F70">
      <w:pPr>
        <w:spacing w:after="120" w:line="360" w:lineRule="auto"/>
        <w:jc w:val="both"/>
        <w:rPr>
          <w:rFonts w:ascii="Arial" w:hAnsi="Arial" w:cs="Arial"/>
        </w:rPr>
      </w:pPr>
      <w:r w:rsidRPr="008B3F70">
        <w:rPr>
          <w:rFonts w:ascii="Arial" w:hAnsi="Arial" w:cs="Arial"/>
        </w:rPr>
        <w:t>O curso mantém contato com instituições intervenientes para a busca constante de novas oportunidades de colocação dos alunos.</w:t>
      </w:r>
    </w:p>
    <w:p w14:paraId="01873104" w14:textId="77777777" w:rsidR="008B3F70" w:rsidRPr="00183629" w:rsidRDefault="008B3F70" w:rsidP="008B3F70">
      <w:pPr>
        <w:spacing w:after="120" w:line="360" w:lineRule="auto"/>
        <w:jc w:val="both"/>
        <w:rPr>
          <w:rFonts w:ascii="Arial" w:hAnsi="Arial" w:cs="Arial"/>
          <w:b/>
        </w:rPr>
      </w:pPr>
    </w:p>
    <w:p w14:paraId="07880DCE" w14:textId="77777777" w:rsidR="005B3907" w:rsidRPr="00183629" w:rsidRDefault="005B3907" w:rsidP="005B3907">
      <w:pPr>
        <w:spacing w:after="120" w:line="360" w:lineRule="auto"/>
        <w:jc w:val="both"/>
        <w:rPr>
          <w:rFonts w:ascii="Arial" w:hAnsi="Arial" w:cs="Arial"/>
          <w:b/>
        </w:rPr>
      </w:pPr>
      <w:r w:rsidRPr="00183629">
        <w:rPr>
          <w:rFonts w:ascii="Arial" w:hAnsi="Arial" w:cs="Arial"/>
          <w:b/>
        </w:rPr>
        <w:t>6. TRABALHO DE CONCLUSÃO DE CURSO (TCC)</w:t>
      </w:r>
    </w:p>
    <w:p w14:paraId="7DAEDE24"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A matriz do Curso contempla a disciplina de Trabalho de Iniciação Científica (TIC), código 16241, com 6 créditos (carga horária de 90 horas). Existe um regulamento específico nos Cadernos Documentos Institucionais que especifica as regras para o planejamento, execução e acompanhamento dos trabalhos científicos da Universidade. </w:t>
      </w:r>
    </w:p>
    <w:p w14:paraId="388CFD32"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O Trabalho de Iniciação Científica (TIC), é desenvolvido individualmente sob orientação de docente da </w:t>
      </w:r>
      <w:proofErr w:type="spellStart"/>
      <w:r w:rsidRPr="00BB41BD">
        <w:rPr>
          <w:rFonts w:ascii="Arial" w:hAnsi="Arial" w:cs="Arial"/>
          <w:color w:val="000000"/>
        </w:rPr>
        <w:t>Univali</w:t>
      </w:r>
      <w:proofErr w:type="spellEnd"/>
      <w:r w:rsidRPr="00BB41BD">
        <w:rPr>
          <w:rFonts w:ascii="Arial" w:hAnsi="Arial" w:cs="Arial"/>
          <w:color w:val="000000"/>
        </w:rPr>
        <w:t xml:space="preserve"> habilitado na área. Consiste na elaboração de relatório, no qual o acadêmico deverá integrar os conhecimentos adquiridos durante o Curso nas diversas disciplinas, atividades de pesquisa, extensão e estágio. Possui regulamentação específica (resolução Nº 034/CONSUN-C). O Trabalho de Iniciação Científica pode ser desenvolvido também em outras modalidades e, os roteiros destas modalidades, serão desenvolvidas pelo professor orientador e aprovada pelo Coordenador do Curso. Outras modalidades como Plano de Negócio, Modelagem de Negócio, Artigo Tecnológico, Artigo Científico e Casos em Gestão. </w:t>
      </w:r>
    </w:p>
    <w:p w14:paraId="13DA3338"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O TIC envolverá as seguintes etapas: </w:t>
      </w:r>
    </w:p>
    <w:p w14:paraId="34EBACD5"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I– </w:t>
      </w:r>
      <w:proofErr w:type="gramStart"/>
      <w:r w:rsidRPr="00BB41BD">
        <w:rPr>
          <w:rFonts w:ascii="Arial" w:hAnsi="Arial" w:cs="Arial"/>
          <w:color w:val="000000"/>
        </w:rPr>
        <w:t>tema</w:t>
      </w:r>
      <w:proofErr w:type="gramEnd"/>
      <w:r w:rsidRPr="00BB41BD">
        <w:rPr>
          <w:rFonts w:ascii="Arial" w:hAnsi="Arial" w:cs="Arial"/>
          <w:color w:val="000000"/>
        </w:rPr>
        <w:t xml:space="preserve"> e justificativa;</w:t>
      </w:r>
    </w:p>
    <w:p w14:paraId="505237C7"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II – </w:t>
      </w:r>
      <w:proofErr w:type="gramStart"/>
      <w:r w:rsidRPr="00BB41BD">
        <w:rPr>
          <w:rFonts w:ascii="Arial" w:hAnsi="Arial" w:cs="Arial"/>
          <w:color w:val="000000"/>
        </w:rPr>
        <w:t>pesquisa e objetivos</w:t>
      </w:r>
      <w:proofErr w:type="gramEnd"/>
      <w:r w:rsidRPr="00BB41BD">
        <w:rPr>
          <w:rFonts w:ascii="Arial" w:hAnsi="Arial" w:cs="Arial"/>
          <w:color w:val="000000"/>
        </w:rPr>
        <w:t>;</w:t>
      </w:r>
    </w:p>
    <w:p w14:paraId="7D32A34F"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lastRenderedPageBreak/>
        <w:t>III – documentação com metodologia projetual e conceituação;</w:t>
      </w:r>
    </w:p>
    <w:p w14:paraId="1AAFFB9F"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IV – </w:t>
      </w:r>
      <w:proofErr w:type="gramStart"/>
      <w:r w:rsidRPr="00BB41BD">
        <w:rPr>
          <w:rFonts w:ascii="Arial" w:hAnsi="Arial" w:cs="Arial"/>
          <w:color w:val="000000"/>
        </w:rPr>
        <w:t>adequação</w:t>
      </w:r>
      <w:proofErr w:type="gramEnd"/>
      <w:r w:rsidRPr="00BB41BD">
        <w:rPr>
          <w:rFonts w:ascii="Arial" w:hAnsi="Arial" w:cs="Arial"/>
          <w:color w:val="000000"/>
        </w:rPr>
        <w:t xml:space="preserve"> técnica com as Peças de Design Gráfico e respectivas defesas;</w:t>
      </w:r>
    </w:p>
    <w:p w14:paraId="6C54C838"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V – </w:t>
      </w:r>
      <w:proofErr w:type="gramStart"/>
      <w:r w:rsidRPr="00BB41BD">
        <w:rPr>
          <w:rFonts w:ascii="Arial" w:hAnsi="Arial" w:cs="Arial"/>
          <w:color w:val="000000"/>
        </w:rPr>
        <w:t>principais</w:t>
      </w:r>
      <w:proofErr w:type="gramEnd"/>
      <w:r w:rsidRPr="00BB41BD">
        <w:rPr>
          <w:rFonts w:ascii="Arial" w:hAnsi="Arial" w:cs="Arial"/>
          <w:color w:val="000000"/>
        </w:rPr>
        <w:t xml:space="preserve"> resultados e discussões;</w:t>
      </w:r>
    </w:p>
    <w:p w14:paraId="0B91F4CC"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VI – </w:t>
      </w:r>
      <w:proofErr w:type="gramStart"/>
      <w:r w:rsidRPr="00BB41BD">
        <w:rPr>
          <w:rFonts w:ascii="Arial" w:hAnsi="Arial" w:cs="Arial"/>
          <w:color w:val="000000"/>
        </w:rPr>
        <w:t>considerações</w:t>
      </w:r>
      <w:proofErr w:type="gramEnd"/>
      <w:r w:rsidRPr="00BB41BD">
        <w:rPr>
          <w:rFonts w:ascii="Arial" w:hAnsi="Arial" w:cs="Arial"/>
          <w:color w:val="000000"/>
        </w:rPr>
        <w:t xml:space="preserve"> finais e encaminhamentos,</w:t>
      </w:r>
    </w:p>
    <w:p w14:paraId="7968F1AD"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VII – qualidade da apresentação, postura, oralidade e qualidade gráfica do </w:t>
      </w:r>
      <w:proofErr w:type="gramStart"/>
      <w:r w:rsidRPr="00BB41BD">
        <w:rPr>
          <w:rFonts w:ascii="Arial" w:hAnsi="Arial" w:cs="Arial"/>
          <w:color w:val="000000"/>
        </w:rPr>
        <w:t>material..</w:t>
      </w:r>
      <w:proofErr w:type="gramEnd"/>
    </w:p>
    <w:p w14:paraId="4A0C6332"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A organização do TCC é de responsabilidade de um professor, com o acompanhamento da coordenação do curso. As orientações individuais são realizadas pelo grupo de professores orientadores com formação em Design e/ou Moda, sendo estes preferencialmente, Mestres ou Doutores. </w:t>
      </w:r>
    </w:p>
    <w:p w14:paraId="58465DFD"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Para o desenvolvimento do TIC os alunos têm o acompanhamento e orientação de professores. Durante a orientação o aluno define sua área de atuação, delimita o escopo do projeto, realiza investigações (campo e bibliográfica), e elabora um produto com relatório final.</w:t>
      </w:r>
    </w:p>
    <w:p w14:paraId="1E90912C" w14:textId="77777777" w:rsidR="00BB41BD" w:rsidRPr="00BB41BD" w:rsidRDefault="00BB41BD" w:rsidP="00BB41BD">
      <w:pPr>
        <w:spacing w:after="120" w:line="360" w:lineRule="auto"/>
        <w:jc w:val="both"/>
        <w:rPr>
          <w:rFonts w:ascii="Arial" w:hAnsi="Arial" w:cs="Arial"/>
          <w:color w:val="000000"/>
        </w:rPr>
      </w:pPr>
      <w:r w:rsidRPr="00BB41BD">
        <w:rPr>
          <w:rFonts w:ascii="Arial" w:hAnsi="Arial" w:cs="Arial"/>
          <w:color w:val="000000"/>
        </w:rPr>
        <w:t xml:space="preserve">As orientações são semanais e os professores preenchem fichas de acompanhamento e de avaliação. Ao final, o trabalho é apresentado em banca pública, composta pelo professor orientador e dois professores do Curso. </w:t>
      </w:r>
    </w:p>
    <w:p w14:paraId="6C87BD02" w14:textId="21CC7751" w:rsidR="005B3907" w:rsidRPr="002C14DA" w:rsidRDefault="00BB41BD" w:rsidP="00BB41BD">
      <w:pPr>
        <w:spacing w:after="120" w:line="360" w:lineRule="auto"/>
        <w:jc w:val="both"/>
        <w:rPr>
          <w:rFonts w:ascii="Arial" w:hAnsi="Arial" w:cs="Arial"/>
          <w:b/>
          <w:bCs/>
        </w:rPr>
      </w:pPr>
      <w:r w:rsidRPr="00BB41BD">
        <w:rPr>
          <w:rFonts w:ascii="Arial" w:hAnsi="Arial" w:cs="Arial"/>
          <w:color w:val="000000"/>
        </w:rPr>
        <w:t>O quadro a seguir demostra a quantidade de Trabalhos de Iniciação Científica realizados pelos acadêmicos no período 2020-21, bem como, as áreas de preferências. A estrutura organizacional do TIC do Curso Superior de Tecnologia em Design Gráfico é composta pelo Coordenador do Curso, Professor Orientador, Acadêmicos e o Colegiado do Curso</w:t>
      </w:r>
      <w:r>
        <w:rPr>
          <w:rFonts w:ascii="Arial" w:hAnsi="Arial" w:cs="Arial"/>
          <w:color w:val="000000"/>
        </w:rPr>
        <w:t>.</w:t>
      </w:r>
    </w:p>
    <w:p w14:paraId="1E60CFC4" w14:textId="51F3FF8D" w:rsidR="007A7EB0" w:rsidRDefault="005B3907" w:rsidP="007A7EB0">
      <w:pPr>
        <w:pStyle w:val="QUADROS"/>
        <w:rPr>
          <w:color w:val="FF0000"/>
        </w:rPr>
      </w:pPr>
      <w:r>
        <w:t xml:space="preserve">: </w:t>
      </w:r>
      <w:r w:rsidR="00BB41BD" w:rsidRPr="00BB41BD">
        <w:rPr>
          <w:sz w:val="22"/>
          <w:szCs w:val="22"/>
        </w:rPr>
        <w:t>Relação dos Trabalhos de conclusão do Curso Superior de Tecnologia em Design Gráfico em 202</w:t>
      </w:r>
      <w:r w:rsidR="00BB41BD">
        <w:rPr>
          <w:sz w:val="22"/>
          <w:szCs w:val="22"/>
        </w:rPr>
        <w:t>1</w:t>
      </w:r>
      <w:r w:rsidR="00BB41BD" w:rsidRPr="00BB41BD">
        <w:rPr>
          <w:sz w:val="22"/>
          <w:szCs w:val="22"/>
        </w:rPr>
        <w:t>-202</w:t>
      </w:r>
      <w:r w:rsidR="00BB41BD">
        <w:rPr>
          <w:sz w:val="22"/>
          <w:szCs w:val="22"/>
        </w:rPr>
        <w:t>2.</w:t>
      </w:r>
    </w:p>
    <w:tbl>
      <w:tblPr>
        <w:tblW w:w="0" w:type="auto"/>
        <w:tblCellMar>
          <w:left w:w="0" w:type="dxa"/>
          <w:right w:w="0" w:type="dxa"/>
        </w:tblCellMar>
        <w:tblLook w:val="04A0" w:firstRow="1" w:lastRow="0" w:firstColumn="1" w:lastColumn="0" w:noHBand="0" w:noVBand="1"/>
      </w:tblPr>
      <w:tblGrid>
        <w:gridCol w:w="1096"/>
        <w:gridCol w:w="417"/>
        <w:gridCol w:w="3439"/>
        <w:gridCol w:w="3532"/>
      </w:tblGrid>
      <w:tr w:rsidR="007A7EB0" w:rsidRPr="00D15F5A" w14:paraId="3F854C8F" w14:textId="77777777" w:rsidTr="00BB5460">
        <w:trPr>
          <w:tblHeader/>
        </w:trPr>
        <w:tc>
          <w:tcPr>
            <w:tcW w:w="10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2A4FB9A" w14:textId="77777777" w:rsidR="007A7EB0" w:rsidRPr="00D15F5A" w:rsidRDefault="007A7EB0" w:rsidP="00BB5460">
            <w:pPr>
              <w:spacing w:after="0" w:line="240" w:lineRule="auto"/>
              <w:jc w:val="center"/>
              <w:rPr>
                <w:rFonts w:ascii="Arial" w:hAnsi="Arial" w:cs="Arial"/>
                <w:b/>
                <w:bCs/>
                <w:sz w:val="20"/>
                <w:szCs w:val="20"/>
              </w:rPr>
            </w:pPr>
            <w:r w:rsidRPr="00D15F5A">
              <w:rPr>
                <w:rFonts w:ascii="Arial" w:hAnsi="Arial" w:cs="Arial"/>
                <w:b/>
                <w:bCs/>
                <w:sz w:val="20"/>
                <w:szCs w:val="20"/>
              </w:rPr>
              <w:t>Ano / semestre</w:t>
            </w:r>
          </w:p>
        </w:tc>
        <w:tc>
          <w:tcPr>
            <w:tcW w:w="417" w:type="dxa"/>
            <w:tcBorders>
              <w:top w:val="single" w:sz="8" w:space="0" w:color="auto"/>
              <w:left w:val="nil"/>
              <w:bottom w:val="single" w:sz="8" w:space="0" w:color="auto"/>
              <w:right w:val="nil"/>
            </w:tcBorders>
            <w:shd w:val="clear" w:color="auto" w:fill="BFBFBF" w:themeFill="background1" w:themeFillShade="BF"/>
            <w:vAlign w:val="center"/>
          </w:tcPr>
          <w:p w14:paraId="6E552BFE" w14:textId="77777777" w:rsidR="007A7EB0" w:rsidRPr="00D15F5A" w:rsidRDefault="007A7EB0" w:rsidP="00BB5460">
            <w:pPr>
              <w:spacing w:after="0" w:line="240" w:lineRule="auto"/>
              <w:jc w:val="center"/>
              <w:rPr>
                <w:rFonts w:ascii="Arial" w:hAnsi="Arial" w:cs="Arial"/>
                <w:b/>
                <w:bCs/>
                <w:sz w:val="20"/>
                <w:szCs w:val="20"/>
              </w:rPr>
            </w:pPr>
          </w:p>
        </w:tc>
        <w:tc>
          <w:tcPr>
            <w:tcW w:w="343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485A270" w14:textId="77777777" w:rsidR="007A7EB0" w:rsidRPr="00D15F5A" w:rsidRDefault="007A7EB0" w:rsidP="00BB5460">
            <w:pPr>
              <w:spacing w:after="0" w:line="240" w:lineRule="auto"/>
              <w:jc w:val="center"/>
              <w:rPr>
                <w:rFonts w:ascii="Arial" w:hAnsi="Arial" w:cs="Arial"/>
                <w:b/>
                <w:bCs/>
                <w:sz w:val="20"/>
                <w:szCs w:val="20"/>
              </w:rPr>
            </w:pPr>
            <w:r w:rsidRPr="00D15F5A">
              <w:rPr>
                <w:rFonts w:ascii="Arial" w:hAnsi="Arial" w:cs="Arial"/>
                <w:b/>
                <w:bCs/>
                <w:sz w:val="20"/>
                <w:szCs w:val="20"/>
              </w:rPr>
              <w:t>Aluno</w:t>
            </w:r>
          </w:p>
        </w:tc>
        <w:tc>
          <w:tcPr>
            <w:tcW w:w="353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5B58392" w14:textId="77777777" w:rsidR="007A7EB0" w:rsidRPr="00D15F5A" w:rsidRDefault="007A7EB0" w:rsidP="00BB5460">
            <w:pPr>
              <w:spacing w:after="0" w:line="240" w:lineRule="auto"/>
              <w:jc w:val="center"/>
              <w:rPr>
                <w:rFonts w:ascii="Arial" w:hAnsi="Arial" w:cs="Arial"/>
                <w:b/>
                <w:bCs/>
                <w:sz w:val="20"/>
                <w:szCs w:val="20"/>
              </w:rPr>
            </w:pPr>
            <w:r w:rsidRPr="00D15F5A">
              <w:rPr>
                <w:rFonts w:ascii="Arial" w:hAnsi="Arial" w:cs="Arial"/>
                <w:b/>
                <w:bCs/>
                <w:sz w:val="20"/>
                <w:szCs w:val="20"/>
              </w:rPr>
              <w:t>Professores Orientadores</w:t>
            </w:r>
          </w:p>
        </w:tc>
      </w:tr>
      <w:tr w:rsidR="007A7EB0" w:rsidRPr="00D15F5A" w14:paraId="240843BB" w14:textId="77777777" w:rsidTr="00BB5460">
        <w:trPr>
          <w:trHeight w:val="284"/>
        </w:trPr>
        <w:tc>
          <w:tcPr>
            <w:tcW w:w="109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7D6DF97" w14:textId="77777777" w:rsidR="007A7EB0" w:rsidRPr="00D15F5A" w:rsidRDefault="007A7EB0" w:rsidP="00BB5460">
            <w:pPr>
              <w:spacing w:after="0" w:line="240" w:lineRule="auto"/>
              <w:jc w:val="center"/>
              <w:rPr>
                <w:rFonts w:ascii="Arial" w:hAnsi="Arial" w:cs="Arial"/>
                <w:b/>
                <w:sz w:val="20"/>
                <w:szCs w:val="20"/>
              </w:rPr>
            </w:pPr>
            <w:r w:rsidRPr="00D15F5A">
              <w:rPr>
                <w:rFonts w:ascii="Arial" w:hAnsi="Arial" w:cs="Arial"/>
                <w:b/>
                <w:sz w:val="20"/>
                <w:szCs w:val="20"/>
              </w:rPr>
              <w:t>202</w:t>
            </w:r>
            <w:r>
              <w:rPr>
                <w:rFonts w:ascii="Arial" w:hAnsi="Arial" w:cs="Arial"/>
                <w:b/>
                <w:sz w:val="20"/>
                <w:szCs w:val="20"/>
              </w:rPr>
              <w:t>2</w:t>
            </w:r>
            <w:r w:rsidRPr="00D15F5A">
              <w:rPr>
                <w:rFonts w:ascii="Arial" w:hAnsi="Arial" w:cs="Arial"/>
                <w:b/>
                <w:sz w:val="20"/>
                <w:szCs w:val="20"/>
              </w:rPr>
              <w:t>/1</w:t>
            </w:r>
          </w:p>
        </w:tc>
        <w:tc>
          <w:tcPr>
            <w:tcW w:w="417" w:type="dxa"/>
            <w:tcBorders>
              <w:top w:val="nil"/>
              <w:left w:val="nil"/>
              <w:bottom w:val="single" w:sz="8" w:space="0" w:color="auto"/>
              <w:right w:val="nil"/>
            </w:tcBorders>
          </w:tcPr>
          <w:p w14:paraId="094C954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A085EBF"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Alici</w:t>
            </w:r>
            <w:proofErr w:type="spellEnd"/>
            <w:r w:rsidRPr="002E406A">
              <w:rPr>
                <w:rFonts w:ascii="Arial" w:hAnsi="Arial" w:cs="Arial"/>
                <w:sz w:val="20"/>
                <w:szCs w:val="20"/>
              </w:rPr>
              <w:t xml:space="preserve"> Lisboa Jacinto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E27B2EF"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Maiara</w:t>
            </w:r>
            <w:proofErr w:type="spellEnd"/>
            <w:r w:rsidRPr="002E406A">
              <w:rPr>
                <w:rFonts w:ascii="Arial" w:hAnsi="Arial" w:cs="Arial"/>
                <w:sz w:val="20"/>
                <w:szCs w:val="20"/>
              </w:rPr>
              <w:t xml:space="preserve"> </w:t>
            </w:r>
            <w:proofErr w:type="spellStart"/>
            <w:r w:rsidRPr="002E406A">
              <w:rPr>
                <w:rFonts w:ascii="Arial" w:hAnsi="Arial" w:cs="Arial"/>
                <w:sz w:val="20"/>
                <w:szCs w:val="20"/>
              </w:rPr>
              <w:t>Gizeli</w:t>
            </w:r>
            <w:proofErr w:type="spellEnd"/>
            <w:r w:rsidRPr="002E406A">
              <w:rPr>
                <w:rFonts w:ascii="Arial" w:hAnsi="Arial" w:cs="Arial"/>
                <w:sz w:val="20"/>
                <w:szCs w:val="20"/>
              </w:rPr>
              <w:t xml:space="preserve"> </w:t>
            </w:r>
            <w:proofErr w:type="spellStart"/>
            <w:r w:rsidRPr="002E406A">
              <w:rPr>
                <w:rFonts w:ascii="Arial" w:hAnsi="Arial" w:cs="Arial"/>
                <w:sz w:val="20"/>
                <w:szCs w:val="20"/>
              </w:rPr>
              <w:t>Dallazen</w:t>
            </w:r>
            <w:proofErr w:type="spellEnd"/>
            <w:r w:rsidRPr="002E406A">
              <w:rPr>
                <w:rFonts w:ascii="Arial" w:hAnsi="Arial" w:cs="Arial"/>
                <w:sz w:val="20"/>
                <w:szCs w:val="20"/>
              </w:rPr>
              <w:t xml:space="preserve"> Camillo</w:t>
            </w:r>
          </w:p>
        </w:tc>
      </w:tr>
      <w:tr w:rsidR="007A7EB0" w:rsidRPr="00D15F5A" w14:paraId="10CA876D" w14:textId="77777777" w:rsidTr="00BB5460">
        <w:trPr>
          <w:trHeight w:val="284"/>
        </w:trPr>
        <w:tc>
          <w:tcPr>
            <w:tcW w:w="1096" w:type="dxa"/>
            <w:vMerge/>
            <w:tcBorders>
              <w:left w:val="single" w:sz="8" w:space="0" w:color="auto"/>
              <w:right w:val="single" w:sz="8" w:space="0" w:color="auto"/>
            </w:tcBorders>
            <w:vAlign w:val="center"/>
            <w:hideMark/>
          </w:tcPr>
          <w:p w14:paraId="6C1B2CA8"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98D0D0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33AE52B"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Arianne</w:t>
            </w:r>
            <w:proofErr w:type="spellEnd"/>
            <w:r w:rsidRPr="002E406A">
              <w:rPr>
                <w:rFonts w:ascii="Arial" w:hAnsi="Arial" w:cs="Arial"/>
                <w:sz w:val="20"/>
                <w:szCs w:val="20"/>
              </w:rPr>
              <w:t xml:space="preserve"> de Azevedo Vieira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57691F6"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07167C1A" w14:textId="77777777" w:rsidTr="00BB5460">
        <w:trPr>
          <w:trHeight w:val="284"/>
        </w:trPr>
        <w:tc>
          <w:tcPr>
            <w:tcW w:w="1096" w:type="dxa"/>
            <w:vMerge/>
            <w:tcBorders>
              <w:left w:val="single" w:sz="8" w:space="0" w:color="auto"/>
              <w:right w:val="single" w:sz="8" w:space="0" w:color="auto"/>
            </w:tcBorders>
            <w:vAlign w:val="center"/>
            <w:hideMark/>
          </w:tcPr>
          <w:p w14:paraId="44BA1A25"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289C41A"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A34D7EF"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Beatriz Martins </w:t>
            </w:r>
            <w:proofErr w:type="gramStart"/>
            <w:r w:rsidRPr="002E406A">
              <w:rPr>
                <w:rFonts w:ascii="Arial" w:hAnsi="Arial" w:cs="Arial"/>
                <w:sz w:val="20"/>
                <w:szCs w:val="20"/>
              </w:rPr>
              <w:t>de Bem</w:t>
            </w:r>
            <w:proofErr w:type="gram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84CD866" w14:textId="77777777" w:rsidR="007A7EB0" w:rsidRPr="00D15F5A" w:rsidRDefault="007A7EB0" w:rsidP="00BB5460">
            <w:pPr>
              <w:tabs>
                <w:tab w:val="left" w:pos="451"/>
              </w:tabs>
              <w:spacing w:after="0" w:line="240" w:lineRule="auto"/>
              <w:rPr>
                <w:rFonts w:ascii="Arial" w:hAnsi="Arial" w:cs="Arial"/>
                <w:sz w:val="20"/>
                <w:szCs w:val="20"/>
              </w:rPr>
            </w:pPr>
            <w:r>
              <w:rPr>
                <w:rFonts w:ascii="Arial" w:hAnsi="Arial" w:cs="Arial"/>
                <w:sz w:val="20"/>
                <w:szCs w:val="20"/>
              </w:rPr>
              <w:tab/>
            </w:r>
            <w:proofErr w:type="spellStart"/>
            <w:r w:rsidRPr="002E406A">
              <w:rPr>
                <w:rFonts w:ascii="Arial" w:hAnsi="Arial" w:cs="Arial"/>
                <w:sz w:val="20"/>
                <w:szCs w:val="20"/>
              </w:rPr>
              <w:t>Maiara</w:t>
            </w:r>
            <w:proofErr w:type="spellEnd"/>
            <w:r w:rsidRPr="002E406A">
              <w:rPr>
                <w:rFonts w:ascii="Arial" w:hAnsi="Arial" w:cs="Arial"/>
                <w:sz w:val="20"/>
                <w:szCs w:val="20"/>
              </w:rPr>
              <w:t xml:space="preserve"> </w:t>
            </w:r>
            <w:proofErr w:type="spellStart"/>
            <w:r w:rsidRPr="002E406A">
              <w:rPr>
                <w:rFonts w:ascii="Arial" w:hAnsi="Arial" w:cs="Arial"/>
                <w:sz w:val="20"/>
                <w:szCs w:val="20"/>
              </w:rPr>
              <w:t>Gizeli</w:t>
            </w:r>
            <w:proofErr w:type="spellEnd"/>
            <w:r w:rsidRPr="002E406A">
              <w:rPr>
                <w:rFonts w:ascii="Arial" w:hAnsi="Arial" w:cs="Arial"/>
                <w:sz w:val="20"/>
                <w:szCs w:val="20"/>
              </w:rPr>
              <w:t xml:space="preserve"> </w:t>
            </w:r>
            <w:proofErr w:type="spellStart"/>
            <w:r w:rsidRPr="002E406A">
              <w:rPr>
                <w:rFonts w:ascii="Arial" w:hAnsi="Arial" w:cs="Arial"/>
                <w:sz w:val="20"/>
                <w:szCs w:val="20"/>
              </w:rPr>
              <w:t>Dallazen</w:t>
            </w:r>
            <w:proofErr w:type="spellEnd"/>
            <w:r w:rsidRPr="002E406A">
              <w:rPr>
                <w:rFonts w:ascii="Arial" w:hAnsi="Arial" w:cs="Arial"/>
                <w:sz w:val="20"/>
                <w:szCs w:val="20"/>
              </w:rPr>
              <w:t xml:space="preserve"> Camillo</w:t>
            </w:r>
          </w:p>
        </w:tc>
      </w:tr>
      <w:tr w:rsidR="007A7EB0" w:rsidRPr="00D15F5A" w14:paraId="37821C76" w14:textId="77777777" w:rsidTr="00BB5460">
        <w:trPr>
          <w:trHeight w:val="284"/>
        </w:trPr>
        <w:tc>
          <w:tcPr>
            <w:tcW w:w="1096" w:type="dxa"/>
            <w:vMerge/>
            <w:tcBorders>
              <w:left w:val="single" w:sz="8" w:space="0" w:color="auto"/>
              <w:right w:val="single" w:sz="8" w:space="0" w:color="auto"/>
            </w:tcBorders>
            <w:vAlign w:val="center"/>
          </w:tcPr>
          <w:p w14:paraId="04A3AA05"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5BE3A9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DDB66BC"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Beatriz Menezes Barboza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5012200"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75784C4F" w14:textId="77777777" w:rsidTr="00BB5460">
        <w:trPr>
          <w:trHeight w:val="284"/>
        </w:trPr>
        <w:tc>
          <w:tcPr>
            <w:tcW w:w="1096" w:type="dxa"/>
            <w:vMerge/>
            <w:tcBorders>
              <w:left w:val="single" w:sz="8" w:space="0" w:color="auto"/>
              <w:right w:val="single" w:sz="8" w:space="0" w:color="auto"/>
            </w:tcBorders>
            <w:vAlign w:val="center"/>
          </w:tcPr>
          <w:p w14:paraId="158AB92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5ECEDC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D6B7789"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Carol </w:t>
            </w:r>
            <w:proofErr w:type="spellStart"/>
            <w:r w:rsidRPr="002E406A">
              <w:rPr>
                <w:rFonts w:ascii="Arial" w:hAnsi="Arial" w:cs="Arial"/>
                <w:sz w:val="20"/>
                <w:szCs w:val="20"/>
              </w:rPr>
              <w:t>Jedwab</w:t>
            </w:r>
            <w:proofErr w:type="spellEnd"/>
            <w:r w:rsidRPr="002E406A">
              <w:rPr>
                <w:rFonts w:ascii="Arial" w:hAnsi="Arial" w:cs="Arial"/>
                <w:sz w:val="20"/>
                <w:szCs w:val="20"/>
              </w:rPr>
              <w:t xml:space="preserve"> </w:t>
            </w:r>
            <w:proofErr w:type="spellStart"/>
            <w:r w:rsidRPr="002E406A">
              <w:rPr>
                <w:rFonts w:ascii="Arial" w:hAnsi="Arial" w:cs="Arial"/>
                <w:sz w:val="20"/>
                <w:szCs w:val="20"/>
              </w:rPr>
              <w:t>Pekelman</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ED5A719"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Maiara</w:t>
            </w:r>
            <w:proofErr w:type="spellEnd"/>
            <w:r w:rsidRPr="002E406A">
              <w:rPr>
                <w:rFonts w:ascii="Arial" w:hAnsi="Arial" w:cs="Arial"/>
                <w:sz w:val="20"/>
                <w:szCs w:val="20"/>
              </w:rPr>
              <w:t xml:space="preserve"> </w:t>
            </w:r>
            <w:proofErr w:type="spellStart"/>
            <w:r w:rsidRPr="002E406A">
              <w:rPr>
                <w:rFonts w:ascii="Arial" w:hAnsi="Arial" w:cs="Arial"/>
                <w:sz w:val="20"/>
                <w:szCs w:val="20"/>
              </w:rPr>
              <w:t>Gizeli</w:t>
            </w:r>
            <w:proofErr w:type="spellEnd"/>
            <w:r w:rsidRPr="002E406A">
              <w:rPr>
                <w:rFonts w:ascii="Arial" w:hAnsi="Arial" w:cs="Arial"/>
                <w:sz w:val="20"/>
                <w:szCs w:val="20"/>
              </w:rPr>
              <w:t xml:space="preserve"> </w:t>
            </w:r>
            <w:proofErr w:type="spellStart"/>
            <w:r w:rsidRPr="002E406A">
              <w:rPr>
                <w:rFonts w:ascii="Arial" w:hAnsi="Arial" w:cs="Arial"/>
                <w:sz w:val="20"/>
                <w:szCs w:val="20"/>
              </w:rPr>
              <w:t>Dallazen</w:t>
            </w:r>
            <w:proofErr w:type="spellEnd"/>
            <w:r w:rsidRPr="002E406A">
              <w:rPr>
                <w:rFonts w:ascii="Arial" w:hAnsi="Arial" w:cs="Arial"/>
                <w:sz w:val="20"/>
                <w:szCs w:val="20"/>
              </w:rPr>
              <w:t xml:space="preserve"> Camillo</w:t>
            </w:r>
          </w:p>
        </w:tc>
      </w:tr>
      <w:tr w:rsidR="007A7EB0" w:rsidRPr="00D15F5A" w14:paraId="39520C6B" w14:textId="77777777" w:rsidTr="00BB5460">
        <w:trPr>
          <w:trHeight w:val="284"/>
        </w:trPr>
        <w:tc>
          <w:tcPr>
            <w:tcW w:w="1096" w:type="dxa"/>
            <w:vMerge/>
            <w:tcBorders>
              <w:left w:val="single" w:sz="8" w:space="0" w:color="auto"/>
              <w:right w:val="single" w:sz="8" w:space="0" w:color="auto"/>
            </w:tcBorders>
            <w:vAlign w:val="center"/>
          </w:tcPr>
          <w:p w14:paraId="231477EC"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3497113"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383C5AA"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Eduardo </w:t>
            </w:r>
            <w:proofErr w:type="spellStart"/>
            <w:r w:rsidRPr="002E406A">
              <w:rPr>
                <w:rFonts w:ascii="Arial" w:hAnsi="Arial" w:cs="Arial"/>
                <w:sz w:val="20"/>
                <w:szCs w:val="20"/>
              </w:rPr>
              <w:t>Antonio</w:t>
            </w:r>
            <w:proofErr w:type="spellEnd"/>
            <w:r w:rsidRPr="002E406A">
              <w:rPr>
                <w:rFonts w:ascii="Arial" w:hAnsi="Arial" w:cs="Arial"/>
                <w:sz w:val="20"/>
                <w:szCs w:val="20"/>
              </w:rPr>
              <w:t xml:space="preserve"> </w:t>
            </w:r>
            <w:proofErr w:type="spellStart"/>
            <w:r w:rsidRPr="002E406A">
              <w:rPr>
                <w:rFonts w:ascii="Arial" w:hAnsi="Arial" w:cs="Arial"/>
                <w:sz w:val="20"/>
                <w:szCs w:val="20"/>
              </w:rPr>
              <w:t>Millis</w:t>
            </w:r>
            <w:proofErr w:type="spellEnd"/>
            <w:r w:rsidRPr="002E406A">
              <w:rPr>
                <w:rFonts w:ascii="Arial" w:hAnsi="Arial" w:cs="Arial"/>
                <w:sz w:val="20"/>
                <w:szCs w:val="20"/>
              </w:rPr>
              <w:t xml:space="preserve"> </w:t>
            </w:r>
            <w:proofErr w:type="spellStart"/>
            <w:r w:rsidRPr="002E406A">
              <w:rPr>
                <w:rFonts w:ascii="Arial" w:hAnsi="Arial" w:cs="Arial"/>
                <w:sz w:val="20"/>
                <w:szCs w:val="20"/>
              </w:rPr>
              <w:t>Romani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142C37B"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12C0E6EC" w14:textId="77777777" w:rsidTr="00BB5460">
        <w:trPr>
          <w:trHeight w:val="284"/>
        </w:trPr>
        <w:tc>
          <w:tcPr>
            <w:tcW w:w="1096" w:type="dxa"/>
            <w:vMerge/>
            <w:tcBorders>
              <w:left w:val="single" w:sz="8" w:space="0" w:color="auto"/>
              <w:right w:val="single" w:sz="8" w:space="0" w:color="auto"/>
            </w:tcBorders>
            <w:vAlign w:val="center"/>
          </w:tcPr>
          <w:p w14:paraId="1BB32A55"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36BC0F7"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7D6A584"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Erica Silveira Vargas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0986E01"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Guilherme </w:t>
            </w:r>
            <w:proofErr w:type="spellStart"/>
            <w:r w:rsidRPr="002E406A">
              <w:rPr>
                <w:rFonts w:ascii="Arial" w:hAnsi="Arial" w:cs="Arial"/>
                <w:sz w:val="20"/>
                <w:szCs w:val="20"/>
              </w:rPr>
              <w:t>Sauthier</w:t>
            </w:r>
            <w:proofErr w:type="spellEnd"/>
          </w:p>
        </w:tc>
      </w:tr>
      <w:tr w:rsidR="007A7EB0" w:rsidRPr="00D15F5A" w14:paraId="48A8C23B" w14:textId="77777777" w:rsidTr="00BB5460">
        <w:trPr>
          <w:trHeight w:val="284"/>
        </w:trPr>
        <w:tc>
          <w:tcPr>
            <w:tcW w:w="1096" w:type="dxa"/>
            <w:vMerge/>
            <w:tcBorders>
              <w:left w:val="single" w:sz="8" w:space="0" w:color="auto"/>
              <w:right w:val="single" w:sz="8" w:space="0" w:color="auto"/>
            </w:tcBorders>
            <w:vAlign w:val="center"/>
          </w:tcPr>
          <w:p w14:paraId="0D6794F3"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9C9DE01"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056C141"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Fernanda Alves Espinosa Ribeiro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B409BE1"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5570B4EA" w14:textId="77777777" w:rsidTr="00BB5460">
        <w:trPr>
          <w:trHeight w:val="284"/>
        </w:trPr>
        <w:tc>
          <w:tcPr>
            <w:tcW w:w="1096" w:type="dxa"/>
            <w:vMerge/>
            <w:tcBorders>
              <w:left w:val="single" w:sz="8" w:space="0" w:color="auto"/>
              <w:right w:val="single" w:sz="8" w:space="0" w:color="auto"/>
            </w:tcBorders>
            <w:vAlign w:val="center"/>
          </w:tcPr>
          <w:p w14:paraId="0D3033D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D409F5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32E5C60"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Laise</w:t>
            </w:r>
            <w:proofErr w:type="spellEnd"/>
            <w:r w:rsidRPr="002E406A">
              <w:rPr>
                <w:rFonts w:ascii="Arial" w:hAnsi="Arial" w:cs="Arial"/>
                <w:sz w:val="20"/>
                <w:szCs w:val="20"/>
              </w:rPr>
              <w:t xml:space="preserve"> </w:t>
            </w:r>
            <w:proofErr w:type="spellStart"/>
            <w:r w:rsidRPr="002E406A">
              <w:rPr>
                <w:rFonts w:ascii="Arial" w:hAnsi="Arial" w:cs="Arial"/>
                <w:sz w:val="20"/>
                <w:szCs w:val="20"/>
              </w:rPr>
              <w:t>Diene</w:t>
            </w:r>
            <w:proofErr w:type="spellEnd"/>
            <w:r w:rsidRPr="002E406A">
              <w:rPr>
                <w:rFonts w:ascii="Arial" w:hAnsi="Arial" w:cs="Arial"/>
                <w:sz w:val="20"/>
                <w:szCs w:val="20"/>
              </w:rPr>
              <w:t xml:space="preserve"> Goncalves Sampaio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49A7B16"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Guilherme </w:t>
            </w:r>
            <w:proofErr w:type="spellStart"/>
            <w:r w:rsidRPr="002E406A">
              <w:rPr>
                <w:rFonts w:ascii="Arial" w:hAnsi="Arial" w:cs="Arial"/>
                <w:sz w:val="20"/>
                <w:szCs w:val="20"/>
              </w:rPr>
              <w:t>Sauthier</w:t>
            </w:r>
            <w:proofErr w:type="spellEnd"/>
          </w:p>
        </w:tc>
      </w:tr>
      <w:tr w:rsidR="007A7EB0" w:rsidRPr="00D15F5A" w14:paraId="099A5A56" w14:textId="77777777" w:rsidTr="00BB5460">
        <w:trPr>
          <w:trHeight w:val="284"/>
        </w:trPr>
        <w:tc>
          <w:tcPr>
            <w:tcW w:w="1096" w:type="dxa"/>
            <w:vMerge/>
            <w:tcBorders>
              <w:left w:val="single" w:sz="8" w:space="0" w:color="auto"/>
              <w:right w:val="single" w:sz="8" w:space="0" w:color="auto"/>
            </w:tcBorders>
            <w:vAlign w:val="center"/>
          </w:tcPr>
          <w:p w14:paraId="5FD94F25"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EBE2BF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0AA51D1"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Quezia</w:t>
            </w:r>
            <w:proofErr w:type="spellEnd"/>
            <w:r w:rsidRPr="002E406A">
              <w:rPr>
                <w:rFonts w:ascii="Arial" w:hAnsi="Arial" w:cs="Arial"/>
                <w:sz w:val="20"/>
                <w:szCs w:val="20"/>
              </w:rPr>
              <w:t xml:space="preserve"> </w:t>
            </w:r>
            <w:proofErr w:type="spellStart"/>
            <w:r w:rsidRPr="002E406A">
              <w:rPr>
                <w:rFonts w:ascii="Arial" w:hAnsi="Arial" w:cs="Arial"/>
                <w:sz w:val="20"/>
                <w:szCs w:val="20"/>
              </w:rPr>
              <w:t>Betina</w:t>
            </w:r>
            <w:proofErr w:type="spellEnd"/>
            <w:r w:rsidRPr="002E406A">
              <w:rPr>
                <w:rFonts w:ascii="Arial" w:hAnsi="Arial" w:cs="Arial"/>
                <w:sz w:val="20"/>
                <w:szCs w:val="20"/>
              </w:rPr>
              <w:t xml:space="preserve"> Camargo </w:t>
            </w:r>
            <w:proofErr w:type="spellStart"/>
            <w:r w:rsidRPr="002E406A">
              <w:rPr>
                <w:rFonts w:ascii="Arial" w:hAnsi="Arial" w:cs="Arial"/>
                <w:sz w:val="20"/>
                <w:szCs w:val="20"/>
              </w:rPr>
              <w:t>Frelich</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1118EA7"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6A44AABF" w14:textId="77777777" w:rsidTr="00BB5460">
        <w:trPr>
          <w:trHeight w:val="284"/>
        </w:trPr>
        <w:tc>
          <w:tcPr>
            <w:tcW w:w="1096" w:type="dxa"/>
            <w:vMerge/>
            <w:tcBorders>
              <w:left w:val="single" w:sz="8" w:space="0" w:color="auto"/>
              <w:right w:val="single" w:sz="8" w:space="0" w:color="auto"/>
            </w:tcBorders>
            <w:vAlign w:val="center"/>
          </w:tcPr>
          <w:p w14:paraId="01885B87"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72C0C0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FD74FE7"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Raissa Caroline </w:t>
            </w:r>
            <w:proofErr w:type="spellStart"/>
            <w:r w:rsidRPr="002E406A">
              <w:rPr>
                <w:rFonts w:ascii="Arial" w:hAnsi="Arial" w:cs="Arial"/>
                <w:sz w:val="20"/>
                <w:szCs w:val="20"/>
              </w:rPr>
              <w:t>Baumgartel</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221158E"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Giorgio Gilwan da Silva</w:t>
            </w:r>
          </w:p>
        </w:tc>
      </w:tr>
      <w:tr w:rsidR="007A7EB0" w:rsidRPr="00D15F5A" w14:paraId="32A7698E" w14:textId="77777777" w:rsidTr="00BB5460">
        <w:trPr>
          <w:trHeight w:val="284"/>
        </w:trPr>
        <w:tc>
          <w:tcPr>
            <w:tcW w:w="1096" w:type="dxa"/>
            <w:vMerge/>
            <w:tcBorders>
              <w:left w:val="single" w:sz="8" w:space="0" w:color="auto"/>
              <w:right w:val="single" w:sz="8" w:space="0" w:color="auto"/>
            </w:tcBorders>
            <w:vAlign w:val="center"/>
          </w:tcPr>
          <w:p w14:paraId="67574A2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AC3F802"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B0E2FA7"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Talita Dias de Souza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A470C16"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7820E582" w14:textId="77777777" w:rsidTr="00BB5460">
        <w:trPr>
          <w:trHeight w:val="284"/>
        </w:trPr>
        <w:tc>
          <w:tcPr>
            <w:tcW w:w="1096" w:type="dxa"/>
            <w:vMerge/>
            <w:tcBorders>
              <w:left w:val="single" w:sz="8" w:space="0" w:color="auto"/>
              <w:bottom w:val="single" w:sz="8" w:space="0" w:color="auto"/>
              <w:right w:val="single" w:sz="8" w:space="0" w:color="auto"/>
            </w:tcBorders>
            <w:vAlign w:val="center"/>
          </w:tcPr>
          <w:p w14:paraId="5B8943F3"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C00B98A"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2DAAB11"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Tatiane Henrique Matos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9E16D0A"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Marcos Bernardes</w:t>
            </w:r>
          </w:p>
        </w:tc>
      </w:tr>
      <w:tr w:rsidR="007A7EB0" w:rsidRPr="00D15F5A" w14:paraId="52F25A91" w14:textId="77777777" w:rsidTr="00BB5460">
        <w:trPr>
          <w:trHeight w:val="284"/>
        </w:trPr>
        <w:tc>
          <w:tcPr>
            <w:tcW w:w="1096" w:type="dxa"/>
            <w:vMerge/>
            <w:tcBorders>
              <w:left w:val="single" w:sz="8" w:space="0" w:color="auto"/>
              <w:bottom w:val="single" w:sz="8" w:space="0" w:color="auto"/>
              <w:right w:val="single" w:sz="8" w:space="0" w:color="auto"/>
            </w:tcBorders>
            <w:vAlign w:val="center"/>
          </w:tcPr>
          <w:p w14:paraId="2111AB0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DDA2C17"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75DA4951" w14:textId="77777777" w:rsidR="007A7EB0" w:rsidRPr="00D15F5A" w:rsidRDefault="007A7EB0" w:rsidP="00BB5460">
            <w:pPr>
              <w:spacing w:after="0" w:line="240" w:lineRule="auto"/>
              <w:jc w:val="center"/>
              <w:rPr>
                <w:rFonts w:ascii="Arial" w:hAnsi="Arial" w:cs="Arial"/>
                <w:sz w:val="20"/>
                <w:szCs w:val="20"/>
              </w:rPr>
            </w:pPr>
            <w:proofErr w:type="spellStart"/>
            <w:r w:rsidRPr="002E406A">
              <w:rPr>
                <w:rFonts w:ascii="Arial" w:hAnsi="Arial" w:cs="Arial"/>
                <w:sz w:val="20"/>
                <w:szCs w:val="20"/>
              </w:rPr>
              <w:t>Talyta</w:t>
            </w:r>
            <w:proofErr w:type="spellEnd"/>
            <w:r w:rsidRPr="002E406A">
              <w:rPr>
                <w:rFonts w:ascii="Arial" w:hAnsi="Arial" w:cs="Arial"/>
                <w:sz w:val="20"/>
                <w:szCs w:val="20"/>
              </w:rPr>
              <w:t xml:space="preserve"> Andreza </w:t>
            </w:r>
            <w:proofErr w:type="spellStart"/>
            <w:r w:rsidRPr="002E406A">
              <w:rPr>
                <w:rFonts w:ascii="Arial" w:hAnsi="Arial" w:cs="Arial"/>
                <w:sz w:val="20"/>
                <w:szCs w:val="20"/>
              </w:rPr>
              <w:t>Ritti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23B95E5"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Guilherme </w:t>
            </w:r>
            <w:proofErr w:type="spellStart"/>
            <w:r w:rsidRPr="002E406A">
              <w:rPr>
                <w:rFonts w:ascii="Arial" w:hAnsi="Arial" w:cs="Arial"/>
                <w:sz w:val="20"/>
                <w:szCs w:val="20"/>
              </w:rPr>
              <w:t>Sauthier</w:t>
            </w:r>
            <w:proofErr w:type="spellEnd"/>
          </w:p>
        </w:tc>
      </w:tr>
      <w:tr w:rsidR="007A7EB0" w:rsidRPr="00D15F5A" w14:paraId="2A70EC43" w14:textId="77777777" w:rsidTr="00BB5460">
        <w:trPr>
          <w:trHeight w:val="284"/>
        </w:trPr>
        <w:tc>
          <w:tcPr>
            <w:tcW w:w="1096" w:type="dxa"/>
            <w:vMerge/>
            <w:tcBorders>
              <w:left w:val="single" w:sz="8" w:space="0" w:color="auto"/>
              <w:bottom w:val="single" w:sz="8" w:space="0" w:color="auto"/>
              <w:right w:val="single" w:sz="8" w:space="0" w:color="auto"/>
            </w:tcBorders>
            <w:vAlign w:val="center"/>
          </w:tcPr>
          <w:p w14:paraId="3689477D"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B8865F1"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ABBBF18"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Vitor </w:t>
            </w:r>
            <w:proofErr w:type="spellStart"/>
            <w:r w:rsidRPr="002E406A">
              <w:rPr>
                <w:rFonts w:ascii="Arial" w:hAnsi="Arial" w:cs="Arial"/>
                <w:sz w:val="20"/>
                <w:szCs w:val="20"/>
              </w:rPr>
              <w:t>Krowczuk</w:t>
            </w:r>
            <w:proofErr w:type="spellEnd"/>
            <w:r w:rsidRPr="002E406A">
              <w:rPr>
                <w:rFonts w:ascii="Arial" w:hAnsi="Arial" w:cs="Arial"/>
                <w:sz w:val="20"/>
                <w:szCs w:val="20"/>
              </w:rPr>
              <w:t xml:space="preserve"> Beirão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F9ECED1" w14:textId="77777777" w:rsidR="007A7EB0" w:rsidRPr="00D15F5A" w:rsidRDefault="007A7EB0" w:rsidP="00BB5460">
            <w:pPr>
              <w:spacing w:after="0" w:line="240" w:lineRule="auto"/>
              <w:jc w:val="center"/>
              <w:rPr>
                <w:rFonts w:ascii="Arial" w:hAnsi="Arial" w:cs="Arial"/>
                <w:sz w:val="20"/>
                <w:szCs w:val="20"/>
              </w:rPr>
            </w:pPr>
            <w:r w:rsidRPr="002E406A">
              <w:rPr>
                <w:rFonts w:ascii="Arial" w:hAnsi="Arial" w:cs="Arial"/>
                <w:sz w:val="20"/>
                <w:szCs w:val="20"/>
              </w:rPr>
              <w:t xml:space="preserve">Guilherme </w:t>
            </w:r>
            <w:proofErr w:type="spellStart"/>
            <w:r w:rsidRPr="002E406A">
              <w:rPr>
                <w:rFonts w:ascii="Arial" w:hAnsi="Arial" w:cs="Arial"/>
                <w:sz w:val="20"/>
                <w:szCs w:val="20"/>
              </w:rPr>
              <w:t>Sauthier</w:t>
            </w:r>
            <w:proofErr w:type="spellEnd"/>
          </w:p>
        </w:tc>
      </w:tr>
      <w:tr w:rsidR="007A7EB0" w:rsidRPr="00D15F5A" w14:paraId="71D9854E" w14:textId="77777777" w:rsidTr="00BB5460">
        <w:trPr>
          <w:trHeight w:val="284"/>
        </w:trPr>
        <w:tc>
          <w:tcPr>
            <w:tcW w:w="1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492FE" w14:textId="77777777" w:rsidR="007A7EB0" w:rsidRPr="00D15F5A" w:rsidRDefault="007A7EB0" w:rsidP="00BB5460">
            <w:pPr>
              <w:spacing w:after="0" w:line="240" w:lineRule="auto"/>
              <w:jc w:val="center"/>
              <w:rPr>
                <w:rFonts w:ascii="Arial" w:hAnsi="Arial" w:cs="Arial"/>
                <w:b/>
                <w:sz w:val="20"/>
                <w:szCs w:val="20"/>
              </w:rPr>
            </w:pPr>
            <w:r w:rsidRPr="00D15F5A">
              <w:rPr>
                <w:rFonts w:ascii="Arial" w:hAnsi="Arial" w:cs="Arial"/>
                <w:b/>
                <w:sz w:val="20"/>
                <w:szCs w:val="20"/>
              </w:rPr>
              <w:t>202</w:t>
            </w:r>
            <w:r>
              <w:rPr>
                <w:rFonts w:ascii="Arial" w:hAnsi="Arial" w:cs="Arial"/>
                <w:b/>
                <w:sz w:val="20"/>
                <w:szCs w:val="20"/>
              </w:rPr>
              <w:t>2</w:t>
            </w:r>
            <w:r w:rsidRPr="00D15F5A">
              <w:rPr>
                <w:rFonts w:ascii="Arial" w:hAnsi="Arial" w:cs="Arial"/>
                <w:b/>
                <w:sz w:val="20"/>
                <w:szCs w:val="20"/>
              </w:rPr>
              <w:t>/2</w:t>
            </w:r>
          </w:p>
        </w:tc>
        <w:tc>
          <w:tcPr>
            <w:tcW w:w="417" w:type="dxa"/>
            <w:tcBorders>
              <w:top w:val="nil"/>
              <w:left w:val="nil"/>
              <w:bottom w:val="single" w:sz="8" w:space="0" w:color="auto"/>
              <w:right w:val="nil"/>
            </w:tcBorders>
          </w:tcPr>
          <w:p w14:paraId="1B27ED26"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5C17A3B" w14:textId="77777777" w:rsidR="007A7EB0" w:rsidRPr="00D15F5A" w:rsidRDefault="007A7EB0" w:rsidP="00BB5460">
            <w:pPr>
              <w:spacing w:after="0" w:line="240" w:lineRule="auto"/>
              <w:jc w:val="center"/>
              <w:rPr>
                <w:rFonts w:ascii="Arial" w:hAnsi="Arial" w:cs="Arial"/>
                <w:sz w:val="20"/>
                <w:szCs w:val="20"/>
              </w:rPr>
            </w:pPr>
            <w:proofErr w:type="spellStart"/>
            <w:r w:rsidRPr="00DD6125">
              <w:rPr>
                <w:rFonts w:ascii="Arial" w:hAnsi="Arial" w:cs="Arial"/>
                <w:sz w:val="20"/>
                <w:szCs w:val="20"/>
              </w:rPr>
              <w:t>Alici</w:t>
            </w:r>
            <w:proofErr w:type="spellEnd"/>
            <w:r w:rsidRPr="00DD6125">
              <w:rPr>
                <w:rFonts w:ascii="Arial" w:hAnsi="Arial" w:cs="Arial"/>
                <w:sz w:val="20"/>
                <w:szCs w:val="20"/>
              </w:rPr>
              <w:t xml:space="preserve"> Lisboa Jacinto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A7B28D0" w14:textId="77777777" w:rsidR="007A7EB0" w:rsidRPr="00D15F5A" w:rsidRDefault="007A7EB0" w:rsidP="00BB5460">
            <w:pPr>
              <w:tabs>
                <w:tab w:val="left" w:pos="1465"/>
              </w:tabs>
              <w:spacing w:after="0" w:line="240" w:lineRule="auto"/>
              <w:jc w:val="center"/>
              <w:rPr>
                <w:rFonts w:ascii="Arial" w:hAnsi="Arial" w:cs="Arial"/>
                <w:sz w:val="20"/>
                <w:szCs w:val="20"/>
              </w:rPr>
            </w:pPr>
            <w:r w:rsidRPr="00DD6125">
              <w:rPr>
                <w:rFonts w:ascii="Arial" w:hAnsi="Arial" w:cs="Arial"/>
                <w:sz w:val="20"/>
                <w:szCs w:val="20"/>
              </w:rPr>
              <w:t>Marcos Bernardes</w:t>
            </w:r>
          </w:p>
        </w:tc>
      </w:tr>
      <w:tr w:rsidR="007A7EB0" w:rsidRPr="00D15F5A" w14:paraId="4611E7DF"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40DC080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42DF1B4"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19E6075"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Amanda Cruz </w:t>
            </w:r>
            <w:proofErr w:type="spellStart"/>
            <w:r w:rsidRPr="00DD6125">
              <w:rPr>
                <w:rFonts w:ascii="Arial" w:hAnsi="Arial" w:cs="Arial"/>
                <w:sz w:val="20"/>
                <w:szCs w:val="20"/>
              </w:rPr>
              <w:t>Lippel</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3E728B8"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08697922"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7F930DD"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DD45E28"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72D1680" w14:textId="77777777" w:rsidR="007A7EB0" w:rsidRPr="00D15F5A" w:rsidRDefault="007A7EB0" w:rsidP="00BB5460">
            <w:pPr>
              <w:spacing w:after="0" w:line="240" w:lineRule="auto"/>
              <w:rPr>
                <w:rFonts w:ascii="Arial" w:hAnsi="Arial" w:cs="Arial"/>
                <w:sz w:val="20"/>
                <w:szCs w:val="20"/>
              </w:rPr>
            </w:pPr>
            <w:r w:rsidRPr="00DD6125">
              <w:rPr>
                <w:rFonts w:ascii="Arial" w:hAnsi="Arial" w:cs="Arial"/>
                <w:sz w:val="20"/>
                <w:szCs w:val="20"/>
              </w:rPr>
              <w:t xml:space="preserve">Ana Paula </w:t>
            </w:r>
            <w:proofErr w:type="spellStart"/>
            <w:r w:rsidRPr="00DD6125">
              <w:rPr>
                <w:rFonts w:ascii="Arial" w:hAnsi="Arial" w:cs="Arial"/>
                <w:sz w:val="20"/>
                <w:szCs w:val="20"/>
              </w:rPr>
              <w:t>Landvoigt</w:t>
            </w:r>
            <w:proofErr w:type="spellEnd"/>
            <w:r w:rsidRPr="00DD6125">
              <w:rPr>
                <w:rFonts w:ascii="Arial" w:hAnsi="Arial" w:cs="Arial"/>
                <w:sz w:val="20"/>
                <w:szCs w:val="20"/>
              </w:rPr>
              <w:t xml:space="preserve"> </w:t>
            </w:r>
            <w:proofErr w:type="spellStart"/>
            <w:r w:rsidRPr="00DD6125">
              <w:rPr>
                <w:rFonts w:ascii="Arial" w:hAnsi="Arial" w:cs="Arial"/>
                <w:sz w:val="20"/>
                <w:szCs w:val="20"/>
              </w:rPr>
              <w:t>Wendt</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7C4EA9D" w14:textId="77777777" w:rsidR="007A7EB0" w:rsidRPr="00D15F5A" w:rsidRDefault="007A7EB0" w:rsidP="00BB5460">
            <w:pPr>
              <w:tabs>
                <w:tab w:val="left" w:pos="451"/>
              </w:tabs>
              <w:spacing w:after="0" w:line="240" w:lineRule="auto"/>
              <w:jc w:val="center"/>
              <w:rPr>
                <w:rFonts w:ascii="Arial" w:hAnsi="Arial" w:cs="Arial"/>
                <w:sz w:val="20"/>
                <w:szCs w:val="20"/>
              </w:rPr>
            </w:pPr>
            <w:r w:rsidRPr="00DD6125">
              <w:rPr>
                <w:rFonts w:ascii="Arial" w:hAnsi="Arial" w:cs="Arial"/>
                <w:sz w:val="20"/>
                <w:szCs w:val="20"/>
              </w:rPr>
              <w:t xml:space="preserve">Alice </w:t>
            </w:r>
            <w:proofErr w:type="spellStart"/>
            <w:r w:rsidRPr="00DD6125">
              <w:rPr>
                <w:rFonts w:ascii="Arial" w:hAnsi="Arial" w:cs="Arial"/>
                <w:sz w:val="20"/>
                <w:szCs w:val="20"/>
              </w:rPr>
              <w:t>Demaria</w:t>
            </w:r>
            <w:proofErr w:type="spellEnd"/>
            <w:r w:rsidRPr="00DD6125">
              <w:rPr>
                <w:rFonts w:ascii="Arial" w:hAnsi="Arial" w:cs="Arial"/>
                <w:sz w:val="20"/>
                <w:szCs w:val="20"/>
              </w:rPr>
              <w:t xml:space="preserve"> Silva</w:t>
            </w:r>
          </w:p>
        </w:tc>
      </w:tr>
      <w:tr w:rsidR="007A7EB0" w:rsidRPr="00D15F5A" w14:paraId="1E6C9D98"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5158B6A3"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3636846"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7A43633" w14:textId="77777777" w:rsidR="007A7EB0" w:rsidRPr="00D15F5A" w:rsidRDefault="007A7EB0" w:rsidP="00BB5460">
            <w:pPr>
              <w:spacing w:after="0" w:line="240" w:lineRule="auto"/>
              <w:rPr>
                <w:rFonts w:ascii="Arial" w:hAnsi="Arial" w:cs="Arial"/>
                <w:sz w:val="20"/>
                <w:szCs w:val="20"/>
              </w:rPr>
            </w:pPr>
            <w:proofErr w:type="spellStart"/>
            <w:r w:rsidRPr="00DD6125">
              <w:rPr>
                <w:rFonts w:ascii="Arial" w:hAnsi="Arial" w:cs="Arial"/>
                <w:sz w:val="20"/>
                <w:szCs w:val="20"/>
              </w:rPr>
              <w:t>Arianne</w:t>
            </w:r>
            <w:proofErr w:type="spellEnd"/>
            <w:r w:rsidRPr="00DD6125">
              <w:rPr>
                <w:rFonts w:ascii="Arial" w:hAnsi="Arial" w:cs="Arial"/>
                <w:sz w:val="20"/>
                <w:szCs w:val="20"/>
              </w:rPr>
              <w:t xml:space="preserve"> de Azevedo Vieira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1C0042A"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Marcos Bernardes</w:t>
            </w:r>
          </w:p>
        </w:tc>
      </w:tr>
      <w:tr w:rsidR="007A7EB0" w:rsidRPr="00D15F5A" w14:paraId="2849BB8A"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47E69DF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54807F1"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7658D41" w14:textId="77777777" w:rsidR="007A7EB0" w:rsidRPr="00D15F5A" w:rsidRDefault="007A7EB0" w:rsidP="00BB5460">
            <w:pPr>
              <w:spacing w:after="0" w:line="240" w:lineRule="auto"/>
              <w:rPr>
                <w:rFonts w:ascii="Arial" w:hAnsi="Arial" w:cs="Arial"/>
                <w:sz w:val="20"/>
                <w:szCs w:val="20"/>
              </w:rPr>
            </w:pPr>
            <w:r w:rsidRPr="00DD6125">
              <w:rPr>
                <w:rFonts w:ascii="Arial" w:hAnsi="Arial" w:cs="Arial"/>
                <w:sz w:val="20"/>
                <w:szCs w:val="20"/>
              </w:rPr>
              <w:t xml:space="preserve">Ariel </w:t>
            </w:r>
            <w:proofErr w:type="spellStart"/>
            <w:r w:rsidRPr="00DD6125">
              <w:rPr>
                <w:rFonts w:ascii="Arial" w:hAnsi="Arial" w:cs="Arial"/>
                <w:sz w:val="20"/>
                <w:szCs w:val="20"/>
              </w:rPr>
              <w:t>Traba</w:t>
            </w:r>
            <w:proofErr w:type="spellEnd"/>
            <w:r w:rsidRPr="00DD6125">
              <w:rPr>
                <w:rFonts w:ascii="Arial" w:hAnsi="Arial" w:cs="Arial"/>
                <w:sz w:val="20"/>
                <w:szCs w:val="20"/>
              </w:rPr>
              <w:t xml:space="preserve"> Domingos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DE8D540"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Álvaro Roberto Dias</w:t>
            </w:r>
          </w:p>
        </w:tc>
      </w:tr>
      <w:tr w:rsidR="007A7EB0" w:rsidRPr="00D15F5A" w14:paraId="6261B8F5"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2FAC54F5"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143FAD9"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7FB0105"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Arthur Valverde Rodrigues da Silva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362DA68"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Guilherme </w:t>
            </w:r>
            <w:proofErr w:type="spellStart"/>
            <w:r w:rsidRPr="00DD6125">
              <w:rPr>
                <w:rFonts w:ascii="Arial" w:hAnsi="Arial" w:cs="Arial"/>
                <w:sz w:val="20"/>
                <w:szCs w:val="20"/>
              </w:rPr>
              <w:t>Sauthier</w:t>
            </w:r>
            <w:proofErr w:type="spellEnd"/>
          </w:p>
        </w:tc>
      </w:tr>
      <w:tr w:rsidR="007A7EB0" w:rsidRPr="00D15F5A" w14:paraId="79402E3E"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A018A2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81F1E98"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CE567D0" w14:textId="77777777" w:rsidR="007A7EB0" w:rsidRPr="00D15F5A" w:rsidRDefault="007A7EB0" w:rsidP="00BB5460">
            <w:pPr>
              <w:spacing w:after="0" w:line="240" w:lineRule="auto"/>
              <w:rPr>
                <w:rFonts w:ascii="Arial" w:hAnsi="Arial" w:cs="Arial"/>
                <w:sz w:val="20"/>
                <w:szCs w:val="20"/>
              </w:rPr>
            </w:pPr>
            <w:r w:rsidRPr="00DD6125">
              <w:rPr>
                <w:rFonts w:ascii="Arial" w:hAnsi="Arial" w:cs="Arial"/>
                <w:sz w:val="20"/>
                <w:szCs w:val="20"/>
              </w:rPr>
              <w:t>Bárbara Helena Borges de Melo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7CC720C"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Alice </w:t>
            </w:r>
            <w:proofErr w:type="spellStart"/>
            <w:r w:rsidRPr="00DD6125">
              <w:rPr>
                <w:rFonts w:ascii="Arial" w:hAnsi="Arial" w:cs="Arial"/>
                <w:sz w:val="20"/>
                <w:szCs w:val="20"/>
              </w:rPr>
              <w:t>Demaria</w:t>
            </w:r>
            <w:proofErr w:type="spellEnd"/>
            <w:r w:rsidRPr="00DD6125">
              <w:rPr>
                <w:rFonts w:ascii="Arial" w:hAnsi="Arial" w:cs="Arial"/>
                <w:sz w:val="20"/>
                <w:szCs w:val="20"/>
              </w:rPr>
              <w:t xml:space="preserve"> Silva Penha</w:t>
            </w:r>
          </w:p>
        </w:tc>
      </w:tr>
      <w:tr w:rsidR="007A7EB0" w:rsidRPr="00D15F5A" w14:paraId="0AB585E9"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2E3AF257"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66FCA26"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9AAE5C7"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Beatriz de Paula Mattos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C3DD232"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56EA7DCC"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0DEE288"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1A55FA9"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053B1BC"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Beatriz Martins </w:t>
            </w:r>
            <w:proofErr w:type="gramStart"/>
            <w:r w:rsidRPr="00DD6125">
              <w:rPr>
                <w:rFonts w:ascii="Arial" w:hAnsi="Arial" w:cs="Arial"/>
                <w:sz w:val="20"/>
                <w:szCs w:val="20"/>
              </w:rPr>
              <w:t>de Bem</w:t>
            </w:r>
            <w:proofErr w:type="gram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5D63CE3" w14:textId="77777777" w:rsidR="007A7EB0" w:rsidRPr="00D15F5A" w:rsidRDefault="007A7EB0" w:rsidP="00BB5460">
            <w:pPr>
              <w:spacing w:after="0" w:line="240" w:lineRule="auto"/>
              <w:jc w:val="center"/>
              <w:rPr>
                <w:rFonts w:ascii="Arial" w:hAnsi="Arial" w:cs="Arial"/>
                <w:sz w:val="20"/>
                <w:szCs w:val="20"/>
              </w:rPr>
            </w:pPr>
            <w:proofErr w:type="spellStart"/>
            <w:r w:rsidRPr="00DD6125">
              <w:rPr>
                <w:rFonts w:ascii="Arial" w:hAnsi="Arial" w:cs="Arial"/>
                <w:sz w:val="20"/>
                <w:szCs w:val="20"/>
              </w:rPr>
              <w:t>Maiara</w:t>
            </w:r>
            <w:proofErr w:type="spellEnd"/>
            <w:r w:rsidRPr="00DD6125">
              <w:rPr>
                <w:rFonts w:ascii="Arial" w:hAnsi="Arial" w:cs="Arial"/>
                <w:sz w:val="20"/>
                <w:szCs w:val="20"/>
              </w:rPr>
              <w:t xml:space="preserve"> </w:t>
            </w:r>
            <w:proofErr w:type="spellStart"/>
            <w:r w:rsidRPr="00DD6125">
              <w:rPr>
                <w:rFonts w:ascii="Arial" w:hAnsi="Arial" w:cs="Arial"/>
                <w:sz w:val="20"/>
                <w:szCs w:val="20"/>
              </w:rPr>
              <w:t>Gizeli</w:t>
            </w:r>
            <w:proofErr w:type="spellEnd"/>
            <w:r w:rsidRPr="00DD6125">
              <w:rPr>
                <w:rFonts w:ascii="Arial" w:hAnsi="Arial" w:cs="Arial"/>
                <w:sz w:val="20"/>
                <w:szCs w:val="20"/>
              </w:rPr>
              <w:t xml:space="preserve"> </w:t>
            </w:r>
            <w:proofErr w:type="spellStart"/>
            <w:r w:rsidRPr="00DD6125">
              <w:rPr>
                <w:rFonts w:ascii="Arial" w:hAnsi="Arial" w:cs="Arial"/>
                <w:sz w:val="20"/>
                <w:szCs w:val="20"/>
              </w:rPr>
              <w:t>Dallazen</w:t>
            </w:r>
            <w:proofErr w:type="spellEnd"/>
            <w:r w:rsidRPr="00DD6125">
              <w:rPr>
                <w:rFonts w:ascii="Arial" w:hAnsi="Arial" w:cs="Arial"/>
                <w:sz w:val="20"/>
                <w:szCs w:val="20"/>
              </w:rPr>
              <w:t xml:space="preserve"> Camillo</w:t>
            </w:r>
          </w:p>
        </w:tc>
      </w:tr>
      <w:tr w:rsidR="007A7EB0" w:rsidRPr="00D15F5A" w14:paraId="29B012AF"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CE8D0D3"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AA02711"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D0766C1"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Bruno Henrique Nascimento Costa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FFDE110"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78C6562D"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2C97E5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6FFD2D9"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7F48BE79"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Bruno Kuhn </w:t>
            </w:r>
            <w:proofErr w:type="spellStart"/>
            <w:r w:rsidRPr="00DD6125">
              <w:rPr>
                <w:rFonts w:ascii="Arial" w:hAnsi="Arial" w:cs="Arial"/>
                <w:sz w:val="20"/>
                <w:szCs w:val="20"/>
              </w:rPr>
              <w:t>Arenci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4C01A86"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227154F0"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BE4F1D5"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91E7163"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FF0CA4B"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Elias Miguel Nunes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38D653B"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Marcos Bernardes</w:t>
            </w:r>
          </w:p>
        </w:tc>
      </w:tr>
      <w:tr w:rsidR="007A7EB0" w:rsidRPr="00D15F5A" w14:paraId="2D3F3C5B"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0D4401E"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9ACC34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3CD12F4"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Gabriel de Morais Teixeira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D5CD409"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Guilherme </w:t>
            </w:r>
            <w:proofErr w:type="spellStart"/>
            <w:r w:rsidRPr="00DD6125">
              <w:rPr>
                <w:rFonts w:ascii="Arial" w:hAnsi="Arial" w:cs="Arial"/>
                <w:sz w:val="20"/>
                <w:szCs w:val="20"/>
              </w:rPr>
              <w:t>Sauthier</w:t>
            </w:r>
            <w:proofErr w:type="spellEnd"/>
          </w:p>
        </w:tc>
      </w:tr>
      <w:tr w:rsidR="007A7EB0" w:rsidRPr="00D15F5A" w14:paraId="789F3F44"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DFB35CA"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94B7234"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E691D6A"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Gabriel Vilas Boas Marinho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19A5441"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Carlos Alexandre Dias Aguiar</w:t>
            </w:r>
          </w:p>
        </w:tc>
      </w:tr>
      <w:tr w:rsidR="007A7EB0" w:rsidRPr="00D15F5A" w14:paraId="2C9A7CAD"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04B04F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90B76B1"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7D525CA"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Gabriela de Campos </w:t>
            </w:r>
            <w:proofErr w:type="spellStart"/>
            <w:r w:rsidRPr="00DD6125">
              <w:rPr>
                <w:rFonts w:ascii="Arial" w:hAnsi="Arial" w:cs="Arial"/>
                <w:sz w:val="20"/>
                <w:szCs w:val="20"/>
              </w:rPr>
              <w:t>Cuello</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71786C9"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47B4DA5A"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DADC068"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DBB1B2A"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E0DFBBE"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Gabrielle Sampaio Scherer</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97F6791"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Guilherme </w:t>
            </w:r>
            <w:proofErr w:type="spellStart"/>
            <w:r w:rsidRPr="00DD6125">
              <w:rPr>
                <w:rFonts w:ascii="Arial" w:hAnsi="Arial" w:cs="Arial"/>
                <w:sz w:val="20"/>
                <w:szCs w:val="20"/>
              </w:rPr>
              <w:t>Sauthier</w:t>
            </w:r>
            <w:proofErr w:type="spellEnd"/>
          </w:p>
        </w:tc>
      </w:tr>
      <w:tr w:rsidR="007A7EB0" w:rsidRPr="00D15F5A" w14:paraId="174FB7C9"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00297CC6"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2A475B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A45F49C"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Ingrid </w:t>
            </w:r>
            <w:proofErr w:type="spellStart"/>
            <w:r w:rsidRPr="00DD6125">
              <w:rPr>
                <w:rFonts w:ascii="Arial" w:hAnsi="Arial" w:cs="Arial"/>
                <w:sz w:val="20"/>
                <w:szCs w:val="20"/>
              </w:rPr>
              <w:t>Kowalski</w:t>
            </w:r>
            <w:proofErr w:type="spellEnd"/>
            <w:r w:rsidRPr="00DD6125">
              <w:rPr>
                <w:rFonts w:ascii="Arial" w:hAnsi="Arial" w:cs="Arial"/>
                <w:sz w:val="20"/>
                <w:szCs w:val="20"/>
              </w:rPr>
              <w:t xml:space="preserve"> Vieira Silva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8C5CCD4"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Marcos Bernardes</w:t>
            </w:r>
          </w:p>
        </w:tc>
      </w:tr>
      <w:tr w:rsidR="007A7EB0" w:rsidRPr="00D15F5A" w14:paraId="02DE0E97"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84A5A88"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77FFC4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3FF2190"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Isabela Fraga São Thiago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DB77A5C"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Marcos Bernardes</w:t>
            </w:r>
          </w:p>
        </w:tc>
      </w:tr>
      <w:tr w:rsidR="007A7EB0" w:rsidRPr="00D15F5A" w14:paraId="17956237"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BE2716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9244465"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F60C356"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Leonardo Annes Nunes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E32A29F"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Guilherme </w:t>
            </w:r>
            <w:proofErr w:type="spellStart"/>
            <w:r w:rsidRPr="00DD6125">
              <w:rPr>
                <w:rFonts w:ascii="Arial" w:hAnsi="Arial" w:cs="Arial"/>
                <w:sz w:val="20"/>
                <w:szCs w:val="20"/>
              </w:rPr>
              <w:t>Sauthier</w:t>
            </w:r>
            <w:proofErr w:type="spellEnd"/>
          </w:p>
        </w:tc>
      </w:tr>
      <w:tr w:rsidR="007A7EB0" w:rsidRPr="00D15F5A" w14:paraId="27BA0C22"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8E59126"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9FE4F58"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C36DC6E" w14:textId="77777777" w:rsidR="007A7EB0" w:rsidRPr="00D15F5A" w:rsidRDefault="007A7EB0" w:rsidP="00BB5460">
            <w:pPr>
              <w:spacing w:after="0" w:line="240" w:lineRule="auto"/>
              <w:jc w:val="center"/>
              <w:rPr>
                <w:rFonts w:ascii="Arial" w:hAnsi="Arial" w:cs="Arial"/>
                <w:sz w:val="20"/>
                <w:szCs w:val="20"/>
              </w:rPr>
            </w:pPr>
            <w:proofErr w:type="spellStart"/>
            <w:r w:rsidRPr="00DD6125">
              <w:rPr>
                <w:rFonts w:ascii="Arial" w:hAnsi="Arial" w:cs="Arial"/>
                <w:sz w:val="20"/>
                <w:szCs w:val="20"/>
              </w:rPr>
              <w:t>Liriel</w:t>
            </w:r>
            <w:proofErr w:type="spellEnd"/>
            <w:r w:rsidRPr="00DD6125">
              <w:rPr>
                <w:rFonts w:ascii="Arial" w:hAnsi="Arial" w:cs="Arial"/>
                <w:sz w:val="20"/>
                <w:szCs w:val="20"/>
              </w:rPr>
              <w:t xml:space="preserve"> Espindola de Souza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FB32C5F"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241D5918"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2770431A"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8CB129E"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195E687" w14:textId="77777777" w:rsidR="007A7EB0" w:rsidRPr="00D15F5A" w:rsidRDefault="007A7EB0" w:rsidP="00BB5460">
            <w:pPr>
              <w:spacing w:after="0" w:line="240" w:lineRule="auto"/>
              <w:jc w:val="center"/>
              <w:rPr>
                <w:rFonts w:ascii="Arial" w:hAnsi="Arial" w:cs="Arial"/>
                <w:sz w:val="20"/>
                <w:szCs w:val="20"/>
              </w:rPr>
            </w:pPr>
            <w:proofErr w:type="spellStart"/>
            <w:r w:rsidRPr="00DD6125">
              <w:rPr>
                <w:rFonts w:ascii="Arial" w:hAnsi="Arial" w:cs="Arial"/>
                <w:sz w:val="20"/>
                <w:szCs w:val="20"/>
              </w:rPr>
              <w:t>Ludmylla</w:t>
            </w:r>
            <w:proofErr w:type="spellEnd"/>
            <w:r w:rsidRPr="00DD6125">
              <w:rPr>
                <w:rFonts w:ascii="Arial" w:hAnsi="Arial" w:cs="Arial"/>
                <w:sz w:val="20"/>
                <w:szCs w:val="20"/>
              </w:rPr>
              <w:t xml:space="preserve"> Moura de Souza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EB9AC8D"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Eduardo Napoleão</w:t>
            </w:r>
          </w:p>
        </w:tc>
      </w:tr>
      <w:tr w:rsidR="007A7EB0" w:rsidRPr="00D15F5A" w14:paraId="4D2A643E"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4EFA638"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8C8642C"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AB7BDCE"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Maria Clara de Bem </w:t>
            </w:r>
            <w:proofErr w:type="spellStart"/>
            <w:r w:rsidRPr="00DD6125">
              <w:rPr>
                <w:rFonts w:ascii="Arial" w:hAnsi="Arial" w:cs="Arial"/>
                <w:sz w:val="20"/>
                <w:szCs w:val="20"/>
              </w:rPr>
              <w:t>Viel</w:t>
            </w:r>
            <w:proofErr w:type="spellEnd"/>
            <w:r w:rsidRPr="00DD6125">
              <w:rPr>
                <w:rFonts w:ascii="Arial" w:hAnsi="Arial" w:cs="Arial"/>
                <w:sz w:val="20"/>
                <w:szCs w:val="20"/>
              </w:rPr>
              <w:t xml:space="preserve"> Dias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5F96F2A"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Guilherme </w:t>
            </w:r>
            <w:proofErr w:type="spellStart"/>
            <w:r w:rsidRPr="00DD6125">
              <w:rPr>
                <w:rFonts w:ascii="Arial" w:hAnsi="Arial" w:cs="Arial"/>
                <w:sz w:val="20"/>
                <w:szCs w:val="20"/>
              </w:rPr>
              <w:t>Sauthier</w:t>
            </w:r>
            <w:proofErr w:type="spellEnd"/>
          </w:p>
        </w:tc>
      </w:tr>
      <w:tr w:rsidR="007A7EB0" w:rsidRPr="00D15F5A" w14:paraId="06023DF2"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E546B06"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79AB07A"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471165B" w14:textId="77777777" w:rsidR="007A7EB0" w:rsidRPr="00D15F5A" w:rsidRDefault="007A7EB0" w:rsidP="00BB5460">
            <w:pPr>
              <w:spacing w:after="0" w:line="240" w:lineRule="auto"/>
              <w:jc w:val="center"/>
              <w:rPr>
                <w:rFonts w:ascii="Arial" w:hAnsi="Arial" w:cs="Arial"/>
                <w:sz w:val="20"/>
                <w:szCs w:val="20"/>
              </w:rPr>
            </w:pPr>
            <w:proofErr w:type="spellStart"/>
            <w:r w:rsidRPr="00DD6125">
              <w:rPr>
                <w:rFonts w:ascii="Arial" w:hAnsi="Arial" w:cs="Arial"/>
                <w:sz w:val="20"/>
                <w:szCs w:val="20"/>
              </w:rPr>
              <w:t>Micael</w:t>
            </w:r>
            <w:proofErr w:type="spellEnd"/>
            <w:r w:rsidRPr="00DD6125">
              <w:rPr>
                <w:rFonts w:ascii="Arial" w:hAnsi="Arial" w:cs="Arial"/>
                <w:sz w:val="20"/>
                <w:szCs w:val="20"/>
              </w:rPr>
              <w:t xml:space="preserve"> Bessa de Carvalho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1737953"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Alice </w:t>
            </w:r>
            <w:proofErr w:type="spellStart"/>
            <w:r w:rsidRPr="00DD6125">
              <w:rPr>
                <w:rFonts w:ascii="Arial" w:hAnsi="Arial" w:cs="Arial"/>
                <w:sz w:val="20"/>
                <w:szCs w:val="20"/>
              </w:rPr>
              <w:t>Demaria</w:t>
            </w:r>
            <w:proofErr w:type="spellEnd"/>
            <w:r w:rsidRPr="00DD6125">
              <w:rPr>
                <w:rFonts w:ascii="Arial" w:hAnsi="Arial" w:cs="Arial"/>
                <w:sz w:val="20"/>
                <w:szCs w:val="20"/>
              </w:rPr>
              <w:t xml:space="preserve"> Silva Penha</w:t>
            </w:r>
          </w:p>
        </w:tc>
      </w:tr>
      <w:tr w:rsidR="007A7EB0" w:rsidRPr="00D15F5A" w14:paraId="6CBF2576"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F0F29C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3C1BDD6"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A9C83B9"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Rafael Cavalheiro </w:t>
            </w:r>
            <w:proofErr w:type="spellStart"/>
            <w:r w:rsidRPr="00DD6125">
              <w:rPr>
                <w:rFonts w:ascii="Arial" w:hAnsi="Arial" w:cs="Arial"/>
                <w:sz w:val="20"/>
                <w:szCs w:val="20"/>
              </w:rPr>
              <w:t>Savadil</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17626E6"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Guilherme </w:t>
            </w:r>
            <w:proofErr w:type="spellStart"/>
            <w:r w:rsidRPr="00DD6125">
              <w:rPr>
                <w:rFonts w:ascii="Arial" w:hAnsi="Arial" w:cs="Arial"/>
                <w:sz w:val="20"/>
                <w:szCs w:val="20"/>
              </w:rPr>
              <w:t>Sauthier</w:t>
            </w:r>
            <w:proofErr w:type="spellEnd"/>
          </w:p>
        </w:tc>
      </w:tr>
      <w:tr w:rsidR="007A7EB0" w:rsidRPr="00D15F5A" w14:paraId="3AEE172D"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C0D0CE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BB44565"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DD700F1"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Raissa Caroline </w:t>
            </w:r>
            <w:proofErr w:type="spellStart"/>
            <w:r w:rsidRPr="00DD6125">
              <w:rPr>
                <w:rFonts w:ascii="Arial" w:hAnsi="Arial" w:cs="Arial"/>
                <w:sz w:val="20"/>
                <w:szCs w:val="20"/>
              </w:rPr>
              <w:t>Baumgartel</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C4C01CD"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Giorgio Gilwan da Silva</w:t>
            </w:r>
          </w:p>
        </w:tc>
      </w:tr>
      <w:tr w:rsidR="007A7EB0" w:rsidRPr="00D15F5A" w14:paraId="1AE523AA"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AFBDD0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B5A7065"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7967DED"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 xml:space="preserve">Sofia Coelho </w:t>
            </w:r>
            <w:proofErr w:type="spellStart"/>
            <w:r w:rsidRPr="00DD6125">
              <w:rPr>
                <w:rFonts w:ascii="Arial" w:hAnsi="Arial" w:cs="Arial"/>
                <w:sz w:val="20"/>
                <w:szCs w:val="20"/>
              </w:rPr>
              <w:t>Stob</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369BF85" w14:textId="77777777" w:rsidR="007A7EB0" w:rsidRPr="00D15F5A" w:rsidRDefault="007A7EB0" w:rsidP="00BB5460">
            <w:pPr>
              <w:spacing w:after="0" w:line="240" w:lineRule="auto"/>
              <w:jc w:val="center"/>
              <w:rPr>
                <w:rFonts w:ascii="Arial" w:hAnsi="Arial" w:cs="Arial"/>
                <w:sz w:val="20"/>
                <w:szCs w:val="20"/>
              </w:rPr>
            </w:pPr>
            <w:proofErr w:type="spellStart"/>
            <w:r w:rsidRPr="00DD6125">
              <w:rPr>
                <w:rFonts w:ascii="Arial" w:hAnsi="Arial" w:cs="Arial"/>
                <w:sz w:val="20"/>
                <w:szCs w:val="20"/>
              </w:rPr>
              <w:t>Maiara</w:t>
            </w:r>
            <w:proofErr w:type="spellEnd"/>
            <w:r w:rsidRPr="00DD6125">
              <w:rPr>
                <w:rFonts w:ascii="Arial" w:hAnsi="Arial" w:cs="Arial"/>
                <w:sz w:val="20"/>
                <w:szCs w:val="20"/>
              </w:rPr>
              <w:t xml:space="preserve"> </w:t>
            </w:r>
            <w:proofErr w:type="spellStart"/>
            <w:r w:rsidRPr="00DD6125">
              <w:rPr>
                <w:rFonts w:ascii="Arial" w:hAnsi="Arial" w:cs="Arial"/>
                <w:sz w:val="20"/>
                <w:szCs w:val="20"/>
              </w:rPr>
              <w:t>Gizeli</w:t>
            </w:r>
            <w:proofErr w:type="spellEnd"/>
            <w:r w:rsidRPr="00DD6125">
              <w:rPr>
                <w:rFonts w:ascii="Arial" w:hAnsi="Arial" w:cs="Arial"/>
                <w:sz w:val="20"/>
                <w:szCs w:val="20"/>
              </w:rPr>
              <w:t xml:space="preserve"> </w:t>
            </w:r>
            <w:proofErr w:type="spellStart"/>
            <w:r w:rsidRPr="00DD6125">
              <w:rPr>
                <w:rFonts w:ascii="Arial" w:hAnsi="Arial" w:cs="Arial"/>
                <w:sz w:val="20"/>
                <w:szCs w:val="20"/>
              </w:rPr>
              <w:t>Dallazen</w:t>
            </w:r>
            <w:proofErr w:type="spellEnd"/>
            <w:r w:rsidRPr="00DD6125">
              <w:rPr>
                <w:rFonts w:ascii="Arial" w:hAnsi="Arial" w:cs="Arial"/>
                <w:sz w:val="20"/>
                <w:szCs w:val="20"/>
              </w:rPr>
              <w:t xml:space="preserve"> Camillo</w:t>
            </w:r>
          </w:p>
        </w:tc>
      </w:tr>
      <w:tr w:rsidR="007A7EB0" w:rsidRPr="00D15F5A" w14:paraId="44742664"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395FC2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BF69A38"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E86FF1C"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Tatiane Henrique Matos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BF58174" w14:textId="77777777" w:rsidR="007A7EB0" w:rsidRPr="00D15F5A" w:rsidRDefault="007A7EB0" w:rsidP="00BB5460">
            <w:pPr>
              <w:spacing w:after="0" w:line="240" w:lineRule="auto"/>
              <w:jc w:val="center"/>
              <w:rPr>
                <w:rFonts w:ascii="Arial" w:hAnsi="Arial" w:cs="Arial"/>
                <w:sz w:val="20"/>
                <w:szCs w:val="20"/>
              </w:rPr>
            </w:pPr>
            <w:r w:rsidRPr="00DD6125">
              <w:rPr>
                <w:rFonts w:ascii="Arial" w:hAnsi="Arial" w:cs="Arial"/>
                <w:sz w:val="20"/>
                <w:szCs w:val="20"/>
              </w:rPr>
              <w:t>Marcos Bernardes</w:t>
            </w:r>
          </w:p>
        </w:tc>
      </w:tr>
      <w:tr w:rsidR="007A7EB0" w:rsidRPr="00D15F5A" w14:paraId="618EC03C"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6F1AFDB"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0F4431E"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5BFB894" w14:textId="77777777" w:rsidR="007A7EB0" w:rsidRPr="00D15F5A" w:rsidRDefault="007A7EB0" w:rsidP="00BB5460">
            <w:pPr>
              <w:spacing w:after="0" w:line="240" w:lineRule="auto"/>
              <w:jc w:val="center"/>
              <w:rPr>
                <w:rFonts w:ascii="Arial" w:hAnsi="Arial" w:cs="Arial"/>
                <w:sz w:val="20"/>
                <w:szCs w:val="20"/>
              </w:rPr>
            </w:pPr>
            <w:proofErr w:type="spellStart"/>
            <w:r w:rsidRPr="00D475C2">
              <w:rPr>
                <w:rFonts w:ascii="Arial" w:hAnsi="Arial" w:cs="Arial"/>
                <w:sz w:val="20"/>
                <w:szCs w:val="20"/>
              </w:rPr>
              <w:t>Thaiany</w:t>
            </w:r>
            <w:proofErr w:type="spellEnd"/>
            <w:r w:rsidRPr="00D475C2">
              <w:rPr>
                <w:rFonts w:ascii="Arial" w:hAnsi="Arial" w:cs="Arial"/>
                <w:sz w:val="20"/>
                <w:szCs w:val="20"/>
              </w:rPr>
              <w:t xml:space="preserve"> </w:t>
            </w:r>
            <w:proofErr w:type="spellStart"/>
            <w:r w:rsidRPr="00D475C2">
              <w:rPr>
                <w:rFonts w:ascii="Arial" w:hAnsi="Arial" w:cs="Arial"/>
                <w:sz w:val="20"/>
                <w:szCs w:val="20"/>
              </w:rPr>
              <w:t>Koerich</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718E826" w14:textId="77777777" w:rsidR="007A7EB0" w:rsidRPr="00D15F5A" w:rsidRDefault="007A7EB0" w:rsidP="00BB5460">
            <w:pPr>
              <w:spacing w:after="0" w:line="240" w:lineRule="auto"/>
              <w:jc w:val="center"/>
              <w:rPr>
                <w:rFonts w:ascii="Arial" w:hAnsi="Arial" w:cs="Arial"/>
                <w:sz w:val="20"/>
                <w:szCs w:val="20"/>
              </w:rPr>
            </w:pPr>
            <w:r w:rsidRPr="00D475C2">
              <w:rPr>
                <w:rFonts w:ascii="Arial" w:hAnsi="Arial" w:cs="Arial"/>
                <w:sz w:val="20"/>
                <w:szCs w:val="20"/>
              </w:rPr>
              <w:t xml:space="preserve">Rafael </w:t>
            </w:r>
            <w:proofErr w:type="spellStart"/>
            <w:r w:rsidRPr="00D475C2">
              <w:rPr>
                <w:rFonts w:ascii="Arial" w:hAnsi="Arial" w:cs="Arial"/>
                <w:sz w:val="20"/>
                <w:szCs w:val="20"/>
              </w:rPr>
              <w:t>Kojiio</w:t>
            </w:r>
            <w:proofErr w:type="spellEnd"/>
            <w:r w:rsidRPr="00D475C2">
              <w:rPr>
                <w:rFonts w:ascii="Arial" w:hAnsi="Arial" w:cs="Arial"/>
                <w:sz w:val="20"/>
                <w:szCs w:val="20"/>
              </w:rPr>
              <w:t xml:space="preserve"> Nobre</w:t>
            </w:r>
          </w:p>
        </w:tc>
      </w:tr>
      <w:tr w:rsidR="007A7EB0" w:rsidRPr="00D15F5A" w14:paraId="11B63FDD"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C71B41C"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11768B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A1A214F" w14:textId="77777777" w:rsidR="007A7EB0" w:rsidRPr="00D15F5A" w:rsidRDefault="007A7EB0" w:rsidP="00BB5460">
            <w:pPr>
              <w:spacing w:after="0" w:line="240" w:lineRule="auto"/>
              <w:jc w:val="center"/>
              <w:rPr>
                <w:rFonts w:ascii="Arial" w:hAnsi="Arial" w:cs="Arial"/>
                <w:sz w:val="20"/>
                <w:szCs w:val="20"/>
              </w:rPr>
            </w:pPr>
            <w:r w:rsidRPr="00D475C2">
              <w:rPr>
                <w:rFonts w:ascii="Arial" w:hAnsi="Arial" w:cs="Arial"/>
                <w:sz w:val="20"/>
                <w:szCs w:val="20"/>
              </w:rPr>
              <w:t>Vinícius Pereira Neves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77C96E9" w14:textId="77777777" w:rsidR="007A7EB0" w:rsidRPr="00D15F5A" w:rsidRDefault="007A7EB0" w:rsidP="00BB5460">
            <w:pPr>
              <w:spacing w:after="0" w:line="240" w:lineRule="auto"/>
              <w:jc w:val="center"/>
              <w:rPr>
                <w:rFonts w:ascii="Arial" w:hAnsi="Arial" w:cs="Arial"/>
                <w:sz w:val="20"/>
                <w:szCs w:val="20"/>
              </w:rPr>
            </w:pPr>
            <w:r w:rsidRPr="00D475C2">
              <w:rPr>
                <w:rFonts w:ascii="Arial" w:hAnsi="Arial" w:cs="Arial"/>
                <w:sz w:val="20"/>
                <w:szCs w:val="20"/>
              </w:rPr>
              <w:t xml:space="preserve">Guilherme </w:t>
            </w:r>
            <w:proofErr w:type="spellStart"/>
            <w:r w:rsidRPr="00D475C2">
              <w:rPr>
                <w:rFonts w:ascii="Arial" w:hAnsi="Arial" w:cs="Arial"/>
                <w:sz w:val="20"/>
                <w:szCs w:val="20"/>
              </w:rPr>
              <w:t>Sauthier</w:t>
            </w:r>
            <w:proofErr w:type="spellEnd"/>
          </w:p>
        </w:tc>
      </w:tr>
      <w:tr w:rsidR="007A7EB0" w:rsidRPr="00D15F5A" w14:paraId="62376C13"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7BCC53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FE7D20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B7270ED" w14:textId="77777777" w:rsidR="007A7EB0" w:rsidRPr="00D15F5A" w:rsidRDefault="007A7EB0" w:rsidP="00BB5460">
            <w:pPr>
              <w:spacing w:after="0" w:line="240" w:lineRule="auto"/>
              <w:jc w:val="center"/>
              <w:rPr>
                <w:rFonts w:ascii="Arial" w:hAnsi="Arial" w:cs="Arial"/>
                <w:sz w:val="20"/>
                <w:szCs w:val="20"/>
              </w:rPr>
            </w:pPr>
            <w:r w:rsidRPr="00D475C2">
              <w:rPr>
                <w:rFonts w:ascii="Arial" w:hAnsi="Arial" w:cs="Arial"/>
                <w:sz w:val="20"/>
                <w:szCs w:val="20"/>
              </w:rPr>
              <w:t xml:space="preserve">Vitor </w:t>
            </w:r>
            <w:proofErr w:type="spellStart"/>
            <w:r w:rsidRPr="00D475C2">
              <w:rPr>
                <w:rFonts w:ascii="Arial" w:hAnsi="Arial" w:cs="Arial"/>
                <w:sz w:val="20"/>
                <w:szCs w:val="20"/>
              </w:rPr>
              <w:t>Krowczuk</w:t>
            </w:r>
            <w:proofErr w:type="spellEnd"/>
            <w:r w:rsidRPr="00D475C2">
              <w:rPr>
                <w:rFonts w:ascii="Arial" w:hAnsi="Arial" w:cs="Arial"/>
                <w:sz w:val="20"/>
                <w:szCs w:val="20"/>
              </w:rPr>
              <w:t xml:space="preserve"> Beirão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0630805" w14:textId="77777777" w:rsidR="007A7EB0" w:rsidRPr="00D15F5A" w:rsidRDefault="007A7EB0" w:rsidP="00BB5460">
            <w:pPr>
              <w:spacing w:after="0" w:line="240" w:lineRule="auto"/>
              <w:jc w:val="center"/>
              <w:rPr>
                <w:rFonts w:ascii="Arial" w:hAnsi="Arial" w:cs="Arial"/>
                <w:sz w:val="20"/>
                <w:szCs w:val="20"/>
              </w:rPr>
            </w:pPr>
            <w:r w:rsidRPr="00D475C2">
              <w:rPr>
                <w:rFonts w:ascii="Arial" w:hAnsi="Arial" w:cs="Arial"/>
                <w:sz w:val="20"/>
                <w:szCs w:val="20"/>
              </w:rPr>
              <w:t>Marcos Bernardes</w:t>
            </w:r>
          </w:p>
        </w:tc>
      </w:tr>
      <w:tr w:rsidR="007A7EB0" w:rsidRPr="00D15F5A" w14:paraId="668D90C7" w14:textId="77777777" w:rsidTr="00BB5460">
        <w:trPr>
          <w:trHeight w:val="284"/>
        </w:trPr>
        <w:tc>
          <w:tcPr>
            <w:tcW w:w="1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A00F4" w14:textId="77777777" w:rsidR="007A7EB0" w:rsidRPr="00D15F5A" w:rsidRDefault="007A7EB0" w:rsidP="00BB5460">
            <w:pPr>
              <w:spacing w:after="0" w:line="240" w:lineRule="auto"/>
              <w:jc w:val="center"/>
              <w:rPr>
                <w:rFonts w:ascii="Arial" w:hAnsi="Arial" w:cs="Arial"/>
                <w:b/>
                <w:sz w:val="20"/>
                <w:szCs w:val="20"/>
              </w:rPr>
            </w:pPr>
            <w:r w:rsidRPr="00D15F5A">
              <w:rPr>
                <w:rFonts w:ascii="Arial" w:hAnsi="Arial" w:cs="Arial"/>
                <w:b/>
                <w:sz w:val="20"/>
                <w:szCs w:val="20"/>
              </w:rPr>
              <w:t>2021/1</w:t>
            </w:r>
          </w:p>
        </w:tc>
        <w:tc>
          <w:tcPr>
            <w:tcW w:w="417" w:type="dxa"/>
            <w:tcBorders>
              <w:top w:val="nil"/>
              <w:left w:val="nil"/>
              <w:bottom w:val="single" w:sz="8" w:space="0" w:color="auto"/>
              <w:right w:val="nil"/>
            </w:tcBorders>
          </w:tcPr>
          <w:p w14:paraId="63434144"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62BC97D"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Amanda Cardoso </w:t>
            </w:r>
            <w:proofErr w:type="spellStart"/>
            <w:r w:rsidRPr="00D15F5A">
              <w:rPr>
                <w:rFonts w:ascii="Arial" w:hAnsi="Arial" w:cs="Arial"/>
                <w:sz w:val="20"/>
                <w:szCs w:val="20"/>
              </w:rPr>
              <w:t>Flôr</w:t>
            </w:r>
            <w:proofErr w:type="spellEnd"/>
            <w:r w:rsidRPr="00D15F5A">
              <w:rPr>
                <w:rFonts w:ascii="Arial" w:hAnsi="Arial" w:cs="Arial"/>
                <w:sz w:val="20"/>
                <w:szCs w:val="20"/>
              </w:rPr>
              <w:t xml:space="preserve">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8DD8D95"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Maiara</w:t>
            </w:r>
            <w:proofErr w:type="spellEnd"/>
            <w:r w:rsidRPr="00D15F5A">
              <w:rPr>
                <w:rFonts w:ascii="Arial" w:hAnsi="Arial" w:cs="Arial"/>
                <w:sz w:val="20"/>
                <w:szCs w:val="20"/>
              </w:rPr>
              <w:t xml:space="preserve"> </w:t>
            </w:r>
            <w:proofErr w:type="spellStart"/>
            <w:r w:rsidRPr="00D15F5A">
              <w:rPr>
                <w:rFonts w:ascii="Arial" w:hAnsi="Arial" w:cs="Arial"/>
                <w:sz w:val="20"/>
                <w:szCs w:val="20"/>
              </w:rPr>
              <w:t>Gizeli</w:t>
            </w:r>
            <w:proofErr w:type="spellEnd"/>
            <w:r w:rsidRPr="00D15F5A">
              <w:rPr>
                <w:rFonts w:ascii="Arial" w:hAnsi="Arial" w:cs="Arial"/>
                <w:sz w:val="20"/>
                <w:szCs w:val="20"/>
              </w:rPr>
              <w:t xml:space="preserve"> </w:t>
            </w:r>
            <w:proofErr w:type="spellStart"/>
            <w:r w:rsidRPr="00D15F5A">
              <w:rPr>
                <w:rFonts w:ascii="Arial" w:hAnsi="Arial" w:cs="Arial"/>
                <w:sz w:val="20"/>
                <w:szCs w:val="20"/>
              </w:rPr>
              <w:t>Dallazen</w:t>
            </w:r>
            <w:proofErr w:type="spellEnd"/>
            <w:r w:rsidRPr="00D15F5A">
              <w:rPr>
                <w:rFonts w:ascii="Arial" w:hAnsi="Arial" w:cs="Arial"/>
                <w:sz w:val="20"/>
                <w:szCs w:val="20"/>
              </w:rPr>
              <w:t xml:space="preserve"> Camillo</w:t>
            </w:r>
          </w:p>
        </w:tc>
      </w:tr>
      <w:tr w:rsidR="007A7EB0" w:rsidRPr="00D15F5A" w14:paraId="6FF915E9"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5FF801AD"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8652C74"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C67397A"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Amanda Flor </w:t>
            </w:r>
            <w:proofErr w:type="spellStart"/>
            <w:r w:rsidRPr="00D15F5A">
              <w:rPr>
                <w:rFonts w:ascii="Arial" w:hAnsi="Arial" w:cs="Arial"/>
                <w:sz w:val="20"/>
                <w:szCs w:val="20"/>
              </w:rPr>
              <w:t>Nardi</w:t>
            </w:r>
            <w:proofErr w:type="spellEnd"/>
            <w:r w:rsidRPr="00D15F5A">
              <w:rPr>
                <w:rFonts w:ascii="Arial" w:hAnsi="Arial" w:cs="Arial"/>
                <w:sz w:val="20"/>
                <w:szCs w:val="20"/>
              </w:rPr>
              <w:t xml:space="preserve">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F14E745"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Eduardo Napoleão</w:t>
            </w:r>
          </w:p>
        </w:tc>
      </w:tr>
      <w:tr w:rsidR="007A7EB0" w:rsidRPr="00D15F5A" w14:paraId="3DCCE2C0"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41CA6F4D"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E1CA6EE"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7C3CB6A6"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Aryana</w:t>
            </w:r>
            <w:proofErr w:type="spellEnd"/>
            <w:r w:rsidRPr="00D15F5A">
              <w:rPr>
                <w:rFonts w:ascii="Arial" w:hAnsi="Arial" w:cs="Arial"/>
                <w:sz w:val="20"/>
                <w:szCs w:val="20"/>
              </w:rPr>
              <w:t xml:space="preserve"> de Mesquita Borges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037F55E"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Maiara</w:t>
            </w:r>
            <w:proofErr w:type="spellEnd"/>
            <w:r w:rsidRPr="00D15F5A">
              <w:rPr>
                <w:rFonts w:ascii="Arial" w:hAnsi="Arial" w:cs="Arial"/>
                <w:sz w:val="20"/>
                <w:szCs w:val="20"/>
              </w:rPr>
              <w:t xml:space="preserve"> </w:t>
            </w:r>
            <w:proofErr w:type="spellStart"/>
            <w:r w:rsidRPr="00D15F5A">
              <w:rPr>
                <w:rFonts w:ascii="Arial" w:hAnsi="Arial" w:cs="Arial"/>
                <w:sz w:val="20"/>
                <w:szCs w:val="20"/>
              </w:rPr>
              <w:t>Gizeli</w:t>
            </w:r>
            <w:proofErr w:type="spellEnd"/>
            <w:r w:rsidRPr="00D15F5A">
              <w:rPr>
                <w:rFonts w:ascii="Arial" w:hAnsi="Arial" w:cs="Arial"/>
                <w:sz w:val="20"/>
                <w:szCs w:val="20"/>
              </w:rPr>
              <w:t xml:space="preserve"> </w:t>
            </w:r>
            <w:proofErr w:type="spellStart"/>
            <w:r w:rsidRPr="00D15F5A">
              <w:rPr>
                <w:rFonts w:ascii="Arial" w:hAnsi="Arial" w:cs="Arial"/>
                <w:sz w:val="20"/>
                <w:szCs w:val="20"/>
              </w:rPr>
              <w:t>Dallazen</w:t>
            </w:r>
            <w:proofErr w:type="spellEnd"/>
            <w:r w:rsidRPr="00D15F5A">
              <w:rPr>
                <w:rFonts w:ascii="Arial" w:hAnsi="Arial" w:cs="Arial"/>
                <w:sz w:val="20"/>
                <w:szCs w:val="20"/>
              </w:rPr>
              <w:t xml:space="preserve"> Camillo</w:t>
            </w:r>
          </w:p>
        </w:tc>
      </w:tr>
      <w:tr w:rsidR="007A7EB0" w:rsidRPr="00D15F5A" w14:paraId="50679CE5"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823C427"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F28F54C"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1571218"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Bárbara Geovana </w:t>
            </w:r>
            <w:proofErr w:type="spellStart"/>
            <w:r w:rsidRPr="00D15F5A">
              <w:rPr>
                <w:rFonts w:ascii="Arial" w:hAnsi="Arial" w:cs="Arial"/>
                <w:sz w:val="20"/>
                <w:szCs w:val="20"/>
              </w:rPr>
              <w:t>Melgaco</w:t>
            </w:r>
            <w:proofErr w:type="spellEnd"/>
            <w:r w:rsidRPr="00D15F5A">
              <w:rPr>
                <w:rFonts w:ascii="Arial" w:hAnsi="Arial" w:cs="Arial"/>
                <w:sz w:val="20"/>
                <w:szCs w:val="20"/>
              </w:rPr>
              <w:t xml:space="preserve"> de Almeida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45DE002"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Maiara</w:t>
            </w:r>
            <w:proofErr w:type="spellEnd"/>
            <w:r w:rsidRPr="00D15F5A">
              <w:rPr>
                <w:rFonts w:ascii="Arial" w:hAnsi="Arial" w:cs="Arial"/>
                <w:sz w:val="20"/>
                <w:szCs w:val="20"/>
              </w:rPr>
              <w:t xml:space="preserve"> </w:t>
            </w:r>
            <w:proofErr w:type="spellStart"/>
            <w:r w:rsidRPr="00D15F5A">
              <w:rPr>
                <w:rFonts w:ascii="Arial" w:hAnsi="Arial" w:cs="Arial"/>
                <w:sz w:val="20"/>
                <w:szCs w:val="20"/>
              </w:rPr>
              <w:t>Gizeli</w:t>
            </w:r>
            <w:proofErr w:type="spellEnd"/>
            <w:r w:rsidRPr="00D15F5A">
              <w:rPr>
                <w:rFonts w:ascii="Arial" w:hAnsi="Arial" w:cs="Arial"/>
                <w:sz w:val="20"/>
                <w:szCs w:val="20"/>
              </w:rPr>
              <w:t xml:space="preserve"> </w:t>
            </w:r>
            <w:proofErr w:type="spellStart"/>
            <w:r w:rsidRPr="00D15F5A">
              <w:rPr>
                <w:rFonts w:ascii="Arial" w:hAnsi="Arial" w:cs="Arial"/>
                <w:sz w:val="20"/>
                <w:szCs w:val="20"/>
              </w:rPr>
              <w:t>Dallazen</w:t>
            </w:r>
            <w:proofErr w:type="spellEnd"/>
            <w:r w:rsidRPr="00D15F5A">
              <w:rPr>
                <w:rFonts w:ascii="Arial" w:hAnsi="Arial" w:cs="Arial"/>
                <w:sz w:val="20"/>
                <w:szCs w:val="20"/>
              </w:rPr>
              <w:t xml:space="preserve"> Camillo</w:t>
            </w:r>
          </w:p>
        </w:tc>
      </w:tr>
      <w:tr w:rsidR="007A7EB0" w:rsidRPr="00D15F5A" w14:paraId="69419E9A"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1FAD3E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E9F6502"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3F2EABF"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Carla Cristina Alves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9248650"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Maiara</w:t>
            </w:r>
            <w:proofErr w:type="spellEnd"/>
            <w:r w:rsidRPr="00D15F5A">
              <w:rPr>
                <w:rFonts w:ascii="Arial" w:hAnsi="Arial" w:cs="Arial"/>
                <w:sz w:val="20"/>
                <w:szCs w:val="20"/>
              </w:rPr>
              <w:t xml:space="preserve"> </w:t>
            </w:r>
            <w:proofErr w:type="spellStart"/>
            <w:r w:rsidRPr="00D15F5A">
              <w:rPr>
                <w:rFonts w:ascii="Arial" w:hAnsi="Arial" w:cs="Arial"/>
                <w:sz w:val="20"/>
                <w:szCs w:val="20"/>
              </w:rPr>
              <w:t>Gizeli</w:t>
            </w:r>
            <w:proofErr w:type="spellEnd"/>
            <w:r w:rsidRPr="00D15F5A">
              <w:rPr>
                <w:rFonts w:ascii="Arial" w:hAnsi="Arial" w:cs="Arial"/>
                <w:sz w:val="20"/>
                <w:szCs w:val="20"/>
              </w:rPr>
              <w:t xml:space="preserve"> </w:t>
            </w:r>
            <w:proofErr w:type="spellStart"/>
            <w:r w:rsidRPr="00D15F5A">
              <w:rPr>
                <w:rFonts w:ascii="Arial" w:hAnsi="Arial" w:cs="Arial"/>
                <w:sz w:val="20"/>
                <w:szCs w:val="20"/>
              </w:rPr>
              <w:t>Dallazen</w:t>
            </w:r>
            <w:proofErr w:type="spellEnd"/>
            <w:r w:rsidRPr="00D15F5A">
              <w:rPr>
                <w:rFonts w:ascii="Arial" w:hAnsi="Arial" w:cs="Arial"/>
                <w:sz w:val="20"/>
                <w:szCs w:val="20"/>
              </w:rPr>
              <w:t xml:space="preserve"> Camillo</w:t>
            </w:r>
          </w:p>
        </w:tc>
      </w:tr>
      <w:tr w:rsidR="007A7EB0" w:rsidRPr="00D15F5A" w14:paraId="69A347C4"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56E573C"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51551BE"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DEDC1A9"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Cauê Silva Teles de Carvalho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52B4FDB"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Giorgio Gilwan da Silva</w:t>
            </w:r>
          </w:p>
        </w:tc>
      </w:tr>
      <w:tr w:rsidR="007A7EB0" w:rsidRPr="00D15F5A" w14:paraId="499E53B0"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80527C9"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8D40DFB"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A29265C"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Douglas de Souza Gomes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7B15889"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7B3FB4AF"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9FD718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AFA66FE"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34E1BA1"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Eduarda de Oliveira Schweitzer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686C4FC"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7BCDB8B1"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603A62B"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50A9E8E"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3718CBE"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Eduarda de Souza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6314917"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Maiara</w:t>
            </w:r>
            <w:proofErr w:type="spellEnd"/>
            <w:r w:rsidRPr="00D15F5A">
              <w:rPr>
                <w:rFonts w:ascii="Arial" w:hAnsi="Arial" w:cs="Arial"/>
                <w:sz w:val="20"/>
                <w:szCs w:val="20"/>
              </w:rPr>
              <w:t xml:space="preserve"> </w:t>
            </w:r>
            <w:proofErr w:type="spellStart"/>
            <w:r w:rsidRPr="00D15F5A">
              <w:rPr>
                <w:rFonts w:ascii="Arial" w:hAnsi="Arial" w:cs="Arial"/>
                <w:sz w:val="20"/>
                <w:szCs w:val="20"/>
              </w:rPr>
              <w:t>Gizeli</w:t>
            </w:r>
            <w:proofErr w:type="spellEnd"/>
            <w:r w:rsidRPr="00D15F5A">
              <w:rPr>
                <w:rFonts w:ascii="Arial" w:hAnsi="Arial" w:cs="Arial"/>
                <w:sz w:val="20"/>
                <w:szCs w:val="20"/>
              </w:rPr>
              <w:t xml:space="preserve"> </w:t>
            </w:r>
            <w:proofErr w:type="spellStart"/>
            <w:r w:rsidRPr="00D15F5A">
              <w:rPr>
                <w:rFonts w:ascii="Arial" w:hAnsi="Arial" w:cs="Arial"/>
                <w:sz w:val="20"/>
                <w:szCs w:val="20"/>
              </w:rPr>
              <w:t>Dallazen</w:t>
            </w:r>
            <w:proofErr w:type="spellEnd"/>
            <w:r w:rsidRPr="00D15F5A">
              <w:rPr>
                <w:rFonts w:ascii="Arial" w:hAnsi="Arial" w:cs="Arial"/>
                <w:sz w:val="20"/>
                <w:szCs w:val="20"/>
              </w:rPr>
              <w:t xml:space="preserve"> Camillo</w:t>
            </w:r>
          </w:p>
        </w:tc>
      </w:tr>
      <w:tr w:rsidR="007A7EB0" w:rsidRPr="00D15F5A" w14:paraId="0B303218"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E33472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03C74F6"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A5FCF25"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Fernando Schneider </w:t>
            </w:r>
            <w:proofErr w:type="spellStart"/>
            <w:r w:rsidRPr="00D15F5A">
              <w:rPr>
                <w:rFonts w:ascii="Arial" w:hAnsi="Arial" w:cs="Arial"/>
                <w:sz w:val="20"/>
                <w:szCs w:val="20"/>
              </w:rPr>
              <w:t>Scofano</w:t>
            </w:r>
            <w:proofErr w:type="spellEnd"/>
            <w:r w:rsidRPr="00D15F5A">
              <w:rPr>
                <w:rFonts w:ascii="Arial" w:hAnsi="Arial" w:cs="Arial"/>
                <w:sz w:val="20"/>
                <w:szCs w:val="20"/>
              </w:rPr>
              <w:t xml:space="preserve">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89A86BF"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Carlos Alexandre Aguiar</w:t>
            </w:r>
          </w:p>
        </w:tc>
      </w:tr>
      <w:tr w:rsidR="007A7EB0" w:rsidRPr="00D15F5A" w14:paraId="7B16C321"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2FE7AFD"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7C12590"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7CABD23"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Gabriel Machado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7C6A78D"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23BD79EC"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348D34F"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BDF3D2B"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E3A4855"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Hugo D´</w:t>
            </w:r>
            <w:proofErr w:type="spellStart"/>
            <w:r w:rsidRPr="00D15F5A">
              <w:rPr>
                <w:rFonts w:ascii="Arial" w:hAnsi="Arial" w:cs="Arial"/>
                <w:sz w:val="20"/>
                <w:szCs w:val="20"/>
              </w:rPr>
              <w:t>el</w:t>
            </w:r>
            <w:proofErr w:type="spellEnd"/>
            <w:r w:rsidRPr="00D15F5A">
              <w:rPr>
                <w:rFonts w:ascii="Arial" w:hAnsi="Arial" w:cs="Arial"/>
                <w:sz w:val="20"/>
                <w:szCs w:val="20"/>
              </w:rPr>
              <w:t xml:space="preserve"> Rei Fagundes Peres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CF590B6"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7C9B4960"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36FB2A7A"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C9958B2"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1EC7E5B"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Ingrid </w:t>
            </w:r>
            <w:proofErr w:type="spellStart"/>
            <w:r w:rsidRPr="00D15F5A">
              <w:rPr>
                <w:rFonts w:ascii="Arial" w:hAnsi="Arial" w:cs="Arial"/>
                <w:sz w:val="20"/>
                <w:szCs w:val="20"/>
              </w:rPr>
              <w:t>Kowalski</w:t>
            </w:r>
            <w:proofErr w:type="spellEnd"/>
            <w:r w:rsidRPr="00D15F5A">
              <w:rPr>
                <w:rFonts w:ascii="Arial" w:hAnsi="Arial" w:cs="Arial"/>
                <w:sz w:val="20"/>
                <w:szCs w:val="20"/>
              </w:rPr>
              <w:t xml:space="preserve"> Vieira Silva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8B82CCB"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Carlos Alexandre Aguiar</w:t>
            </w:r>
          </w:p>
        </w:tc>
      </w:tr>
      <w:tr w:rsidR="007A7EB0" w:rsidRPr="00D15F5A" w14:paraId="3538E363"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C5AF2B7"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81E46A5"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C8924FF"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Larissa Rodrigues Santos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45D2A9E"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4E9644D3"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2782DB2"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77DF29C"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75D1288E"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Lucas de Souza Lopes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40DC046"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r w:rsidR="007A7EB0" w:rsidRPr="00D15F5A" w14:paraId="035B9E06"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5DB352E"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5942071"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EAD7D45"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Lucas Oliveira </w:t>
            </w:r>
            <w:proofErr w:type="spellStart"/>
            <w:r w:rsidRPr="00D15F5A">
              <w:rPr>
                <w:rFonts w:ascii="Arial" w:hAnsi="Arial" w:cs="Arial"/>
                <w:sz w:val="20"/>
                <w:szCs w:val="20"/>
              </w:rPr>
              <w:t>Haensch</w:t>
            </w:r>
            <w:proofErr w:type="spellEnd"/>
            <w:r w:rsidRPr="00D15F5A">
              <w:rPr>
                <w:rFonts w:ascii="Arial" w:hAnsi="Arial" w:cs="Arial"/>
                <w:sz w:val="20"/>
                <w:szCs w:val="20"/>
              </w:rPr>
              <w:t xml:space="preserve">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0ABA165"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r w:rsidR="007A7EB0" w:rsidRPr="00D15F5A" w14:paraId="6D1321DD"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CCA093E"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DD19127"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BBA41F0"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Luiza da Silva Alves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3805395"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r w:rsidR="007A7EB0" w:rsidRPr="00D15F5A" w14:paraId="62C9807B"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20717F8"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52F4229"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7109FA28"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Maria </w:t>
            </w:r>
            <w:proofErr w:type="spellStart"/>
            <w:r w:rsidRPr="00D15F5A">
              <w:rPr>
                <w:rFonts w:ascii="Arial" w:hAnsi="Arial" w:cs="Arial"/>
                <w:sz w:val="20"/>
                <w:szCs w:val="20"/>
              </w:rPr>
              <w:t>Emilia</w:t>
            </w:r>
            <w:proofErr w:type="spellEnd"/>
            <w:r w:rsidRPr="00D15F5A">
              <w:rPr>
                <w:rFonts w:ascii="Arial" w:hAnsi="Arial" w:cs="Arial"/>
                <w:sz w:val="20"/>
                <w:szCs w:val="20"/>
              </w:rPr>
              <w:t xml:space="preserve"> Machado Pacheco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6CEB383"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Eduardo Napoleão</w:t>
            </w:r>
          </w:p>
        </w:tc>
      </w:tr>
      <w:tr w:rsidR="007A7EB0" w:rsidRPr="00D15F5A" w14:paraId="08197105"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752CAFE"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E426A15"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4EC927B"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Miguel Perito Rollin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2BC2D10"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311AE69E"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531174C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FB8F9D3"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6550FE2"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Nicolli</w:t>
            </w:r>
            <w:proofErr w:type="spellEnd"/>
            <w:r w:rsidRPr="00D15F5A">
              <w:rPr>
                <w:rFonts w:ascii="Arial" w:hAnsi="Arial" w:cs="Arial"/>
                <w:sz w:val="20"/>
                <w:szCs w:val="20"/>
              </w:rPr>
              <w:t xml:space="preserve"> Pires Salazar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84F3116"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02D96A3B"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700E1C21"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85A0AE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16250DC"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Pedro Paulo Prado Pitta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3C4E031"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Carlos Alexandre Aguiar</w:t>
            </w:r>
          </w:p>
        </w:tc>
      </w:tr>
      <w:tr w:rsidR="007A7EB0" w:rsidRPr="00D15F5A" w14:paraId="658A9D59"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9CD1646"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BDC6826"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1948026"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Tatiane Henrique Matos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90525DE"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r w:rsidR="007A7EB0" w:rsidRPr="00D15F5A" w14:paraId="35DEF16B"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11C34829"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BB404CB"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428A68E"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Thaysa</w:t>
            </w:r>
            <w:proofErr w:type="spellEnd"/>
            <w:r w:rsidRPr="00D15F5A">
              <w:rPr>
                <w:rFonts w:ascii="Arial" w:hAnsi="Arial" w:cs="Arial"/>
                <w:sz w:val="20"/>
                <w:szCs w:val="20"/>
              </w:rPr>
              <w:t xml:space="preserve"> </w:t>
            </w:r>
            <w:proofErr w:type="spellStart"/>
            <w:r w:rsidRPr="00D15F5A">
              <w:rPr>
                <w:rFonts w:ascii="Arial" w:hAnsi="Arial" w:cs="Arial"/>
                <w:sz w:val="20"/>
                <w:szCs w:val="20"/>
              </w:rPr>
              <w:t>Tiene</w:t>
            </w:r>
            <w:proofErr w:type="spellEnd"/>
            <w:r w:rsidRPr="00D15F5A">
              <w:rPr>
                <w:rFonts w:ascii="Arial" w:hAnsi="Arial" w:cs="Arial"/>
                <w:sz w:val="20"/>
                <w:szCs w:val="20"/>
              </w:rPr>
              <w:t xml:space="preserve">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68A6203"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Flavio </w:t>
            </w:r>
            <w:proofErr w:type="spellStart"/>
            <w:r w:rsidRPr="00D15F5A">
              <w:rPr>
                <w:rFonts w:ascii="Arial" w:hAnsi="Arial" w:cs="Arial"/>
                <w:sz w:val="20"/>
                <w:szCs w:val="20"/>
              </w:rPr>
              <w:t>Anthero</w:t>
            </w:r>
            <w:proofErr w:type="spellEnd"/>
            <w:r w:rsidRPr="00D15F5A">
              <w:rPr>
                <w:rFonts w:ascii="Arial" w:hAnsi="Arial" w:cs="Arial"/>
                <w:sz w:val="20"/>
                <w:szCs w:val="20"/>
              </w:rPr>
              <w:t xml:space="preserve"> Nunes Vianna Dos</w:t>
            </w:r>
          </w:p>
        </w:tc>
      </w:tr>
      <w:tr w:rsidR="007A7EB0" w:rsidRPr="00D15F5A" w14:paraId="70A2D57B"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44E0781A" w14:textId="77777777" w:rsidR="007A7EB0" w:rsidRPr="00D15F5A" w:rsidRDefault="007A7EB0" w:rsidP="00BB5460">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26C5C4D"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21DF487" w14:textId="77777777" w:rsidR="007A7EB0" w:rsidRPr="00D15F5A" w:rsidRDefault="007A7EB0" w:rsidP="00BB5460">
            <w:pPr>
              <w:spacing w:after="0" w:line="240" w:lineRule="auto"/>
              <w:jc w:val="center"/>
              <w:rPr>
                <w:rFonts w:ascii="Arial" w:hAnsi="Arial" w:cs="Arial"/>
                <w:sz w:val="20"/>
                <w:szCs w:val="20"/>
              </w:rPr>
            </w:pPr>
            <w:proofErr w:type="spellStart"/>
            <w:r w:rsidRPr="00D15F5A">
              <w:rPr>
                <w:rFonts w:ascii="Arial" w:hAnsi="Arial" w:cs="Arial"/>
                <w:sz w:val="20"/>
                <w:szCs w:val="20"/>
              </w:rPr>
              <w:t>Yago</w:t>
            </w:r>
            <w:proofErr w:type="spellEnd"/>
            <w:r w:rsidRPr="00D15F5A">
              <w:rPr>
                <w:rFonts w:ascii="Arial" w:hAnsi="Arial" w:cs="Arial"/>
                <w:sz w:val="20"/>
                <w:szCs w:val="20"/>
              </w:rPr>
              <w:t xml:space="preserve"> Vinicius dos s. P. Barbosa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23AB0F1"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r w:rsidR="007A7EB0" w:rsidRPr="00D15F5A" w14:paraId="5BE57625" w14:textId="77777777" w:rsidTr="00BB5460">
        <w:trPr>
          <w:trHeight w:val="284"/>
        </w:trPr>
        <w:tc>
          <w:tcPr>
            <w:tcW w:w="1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4B7E9" w14:textId="77777777" w:rsidR="007A7EB0" w:rsidRPr="00D15F5A" w:rsidRDefault="007A7EB0" w:rsidP="00BB5460">
            <w:pPr>
              <w:spacing w:after="0" w:line="240" w:lineRule="auto"/>
              <w:jc w:val="center"/>
              <w:rPr>
                <w:rFonts w:ascii="Arial" w:hAnsi="Arial" w:cs="Arial"/>
                <w:b/>
                <w:sz w:val="20"/>
                <w:szCs w:val="20"/>
              </w:rPr>
            </w:pPr>
            <w:r w:rsidRPr="00D15F5A">
              <w:rPr>
                <w:rFonts w:ascii="Arial" w:hAnsi="Arial" w:cs="Arial"/>
                <w:b/>
                <w:sz w:val="20"/>
                <w:szCs w:val="20"/>
              </w:rPr>
              <w:t>2021/2</w:t>
            </w:r>
          </w:p>
        </w:tc>
        <w:tc>
          <w:tcPr>
            <w:tcW w:w="417" w:type="dxa"/>
            <w:tcBorders>
              <w:top w:val="nil"/>
              <w:left w:val="nil"/>
              <w:bottom w:val="single" w:sz="8" w:space="0" w:color="auto"/>
              <w:right w:val="nil"/>
            </w:tcBorders>
          </w:tcPr>
          <w:p w14:paraId="2E703299"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2151DFF7"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Débora Ribeiro Dias de Oliveira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D09CC0A"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Álvaro Roberto Dias</w:t>
            </w:r>
          </w:p>
        </w:tc>
      </w:tr>
      <w:tr w:rsidR="007A7EB0" w:rsidRPr="00D15F5A" w14:paraId="0FE4EC30"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0CF25378" w14:textId="77777777" w:rsidR="007A7EB0" w:rsidRPr="00D15F5A" w:rsidRDefault="007A7EB0" w:rsidP="00BB5460">
            <w:pPr>
              <w:spacing w:after="0" w:line="240" w:lineRule="auto"/>
              <w:rPr>
                <w:rFonts w:ascii="Arial" w:hAnsi="Arial" w:cs="Arial"/>
                <w:sz w:val="20"/>
                <w:szCs w:val="20"/>
              </w:rPr>
            </w:pPr>
          </w:p>
        </w:tc>
        <w:tc>
          <w:tcPr>
            <w:tcW w:w="417" w:type="dxa"/>
            <w:tcBorders>
              <w:top w:val="nil"/>
              <w:left w:val="nil"/>
              <w:bottom w:val="single" w:sz="8" w:space="0" w:color="auto"/>
              <w:right w:val="nil"/>
            </w:tcBorders>
          </w:tcPr>
          <w:p w14:paraId="4778D6E5"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1D8E0CB"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Erica Silveira Vargas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83477CD"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Álvaro Roberto Dias</w:t>
            </w:r>
          </w:p>
        </w:tc>
      </w:tr>
      <w:tr w:rsidR="007A7EB0" w:rsidRPr="00D15F5A" w14:paraId="6ECD9BBF"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5C45A974" w14:textId="77777777" w:rsidR="007A7EB0" w:rsidRPr="00D15F5A" w:rsidRDefault="007A7EB0" w:rsidP="00BB5460">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7782B3E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tcPr>
          <w:p w14:paraId="6C3DCE22"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João Marcos da Silva </w:t>
            </w:r>
            <w:proofErr w:type="spellStart"/>
            <w:r w:rsidRPr="00D15F5A">
              <w:rPr>
                <w:rFonts w:ascii="Arial" w:hAnsi="Arial" w:cs="Arial"/>
                <w:sz w:val="20"/>
                <w:szCs w:val="20"/>
              </w:rPr>
              <w:t>Kehrig</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1A19E75D"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Eduardo Napoleão</w:t>
            </w:r>
          </w:p>
        </w:tc>
      </w:tr>
      <w:tr w:rsidR="007A7EB0" w:rsidRPr="00D15F5A" w14:paraId="092B889A"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60DCDABB" w14:textId="77777777" w:rsidR="007A7EB0" w:rsidRPr="00D15F5A" w:rsidRDefault="007A7EB0" w:rsidP="00BB5460">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3C02AF4"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tcPr>
          <w:p w14:paraId="4E3C7F26"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Lucas de Souza Lopes</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1E6AA9A"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r w:rsidR="007A7EB0" w:rsidRPr="00D15F5A" w14:paraId="0558DA89"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hideMark/>
          </w:tcPr>
          <w:p w14:paraId="66242754" w14:textId="77777777" w:rsidR="007A7EB0" w:rsidRPr="00D15F5A" w:rsidRDefault="007A7EB0" w:rsidP="00BB5460">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405B8DF" w14:textId="77777777" w:rsidR="007A7EB0" w:rsidRPr="00D15F5A" w:rsidRDefault="007A7EB0" w:rsidP="00BB5460">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tcPr>
          <w:p w14:paraId="3A91F4C4"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Miguel Perito Rollin</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C67CE0F"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Marcos Bernardes</w:t>
            </w:r>
          </w:p>
        </w:tc>
      </w:tr>
      <w:tr w:rsidR="007A7EB0" w:rsidRPr="00D15F5A" w14:paraId="186D66E7" w14:textId="77777777" w:rsidTr="00BB5460">
        <w:trPr>
          <w:trHeight w:val="284"/>
        </w:trPr>
        <w:tc>
          <w:tcPr>
            <w:tcW w:w="1096" w:type="dxa"/>
            <w:vMerge/>
            <w:tcBorders>
              <w:top w:val="nil"/>
              <w:left w:val="single" w:sz="8" w:space="0" w:color="auto"/>
              <w:bottom w:val="single" w:sz="8" w:space="0" w:color="auto"/>
              <w:right w:val="single" w:sz="4" w:space="0" w:color="auto"/>
            </w:tcBorders>
            <w:vAlign w:val="center"/>
            <w:hideMark/>
          </w:tcPr>
          <w:p w14:paraId="3CC47F61" w14:textId="77777777" w:rsidR="007A7EB0" w:rsidRPr="00D15F5A" w:rsidRDefault="007A7EB0" w:rsidP="00BB5460">
            <w:pPr>
              <w:spacing w:after="0" w:line="240" w:lineRule="auto"/>
              <w:rPr>
                <w:rFonts w:ascii="Arial" w:hAnsi="Arial" w:cs="Arial"/>
                <w:sz w:val="20"/>
                <w:szCs w:val="20"/>
              </w:rPr>
            </w:pPr>
          </w:p>
        </w:tc>
        <w:tc>
          <w:tcPr>
            <w:tcW w:w="3856" w:type="dxa"/>
            <w:gridSpan w:val="2"/>
            <w:tcBorders>
              <w:top w:val="single" w:sz="4" w:space="0" w:color="auto"/>
              <w:left w:val="single" w:sz="4" w:space="0" w:color="auto"/>
              <w:bottom w:val="single" w:sz="4" w:space="0" w:color="auto"/>
              <w:right w:val="single" w:sz="4" w:space="0" w:color="auto"/>
            </w:tcBorders>
          </w:tcPr>
          <w:p w14:paraId="59577C43"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Tatiane Henrique Matos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6EFE2" w14:textId="77777777" w:rsidR="007A7EB0" w:rsidRPr="00D15F5A" w:rsidRDefault="007A7EB0" w:rsidP="00BB5460">
            <w:pPr>
              <w:spacing w:after="0" w:line="240" w:lineRule="auto"/>
              <w:jc w:val="center"/>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r>
    </w:tbl>
    <w:p w14:paraId="7FB3BAA3" w14:textId="43AC54D4" w:rsidR="005B3907" w:rsidRDefault="007A7EB0" w:rsidP="005B3907">
      <w:pPr>
        <w:spacing w:after="120" w:line="360" w:lineRule="auto"/>
        <w:jc w:val="both"/>
        <w:rPr>
          <w:rFonts w:ascii="Arial" w:eastAsia="Symbol" w:hAnsi="Arial" w:cs="Arial"/>
          <w:bCs/>
          <w:iCs/>
          <w:color w:val="000000" w:themeColor="text1"/>
          <w:sz w:val="18"/>
          <w:szCs w:val="18"/>
          <w:lang w:eastAsia="pt-BR"/>
        </w:rPr>
      </w:pPr>
      <w:r w:rsidRPr="007A7EB0">
        <w:rPr>
          <w:rFonts w:ascii="Arial" w:eastAsia="Symbol" w:hAnsi="Arial" w:cs="Arial"/>
          <w:bCs/>
          <w:iCs/>
          <w:color w:val="000000" w:themeColor="text1"/>
          <w:sz w:val="18"/>
          <w:szCs w:val="18"/>
          <w:lang w:eastAsia="pt-BR"/>
        </w:rPr>
        <w:t>Fonte: Coordenação do curso, 2022.</w:t>
      </w:r>
    </w:p>
    <w:p w14:paraId="453F190A" w14:textId="77777777" w:rsidR="007A7EB0" w:rsidRPr="002C14DA" w:rsidRDefault="007A7EB0" w:rsidP="005B3907">
      <w:pPr>
        <w:spacing w:after="120" w:line="360" w:lineRule="auto"/>
        <w:jc w:val="both"/>
        <w:rPr>
          <w:rFonts w:ascii="Arial" w:hAnsi="Arial" w:cs="Arial"/>
        </w:rPr>
      </w:pPr>
    </w:p>
    <w:p w14:paraId="2D0BECD6"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7. ATIVIDADES COMPLEMENTARES</w:t>
      </w:r>
    </w:p>
    <w:p w14:paraId="3D899DB1"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637361DF" w14:textId="27145EA5"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 xml:space="preserve">Um dos principais objetivos no desenvolvimento das </w:t>
      </w:r>
      <w:r>
        <w:rPr>
          <w:rFonts w:ascii="Arial" w:hAnsi="Arial" w:cs="Arial"/>
          <w:sz w:val="22"/>
          <w:szCs w:val="22"/>
        </w:rPr>
        <w:t>a</w:t>
      </w:r>
      <w:r w:rsidRPr="002C14DA">
        <w:rPr>
          <w:rFonts w:ascii="Arial" w:hAnsi="Arial" w:cs="Arial"/>
          <w:sz w:val="22"/>
          <w:szCs w:val="22"/>
        </w:rPr>
        <w:t xml:space="preserve">tividades </w:t>
      </w:r>
      <w:r>
        <w:rPr>
          <w:rFonts w:ascii="Arial" w:hAnsi="Arial" w:cs="Arial"/>
          <w:sz w:val="22"/>
          <w:szCs w:val="22"/>
        </w:rPr>
        <w:t>c</w:t>
      </w:r>
      <w:r w:rsidRPr="002C14DA">
        <w:rPr>
          <w:rFonts w:ascii="Arial" w:hAnsi="Arial" w:cs="Arial"/>
          <w:sz w:val="22"/>
          <w:szCs w:val="22"/>
        </w:rPr>
        <w:t>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2C14DA">
        <w:rPr>
          <w:rFonts w:ascii="Arial" w:hAnsi="Arial" w:cs="Arial"/>
          <w:color w:val="000000" w:themeColor="text1"/>
          <w:sz w:val="22"/>
          <w:szCs w:val="22"/>
        </w:rPr>
        <w:t xml:space="preserve"> Atividades Complementares</w:t>
      </w:r>
      <w:r w:rsidRPr="002C14DA">
        <w:rPr>
          <w:rFonts w:ascii="Arial" w:hAnsi="Arial" w:cs="Arial"/>
          <w:b/>
          <w:color w:val="000000" w:themeColor="text1"/>
          <w:sz w:val="22"/>
          <w:szCs w:val="22"/>
        </w:rPr>
        <w:t xml:space="preserve"> </w:t>
      </w:r>
      <w:r w:rsidRPr="002C14DA">
        <w:rPr>
          <w:rFonts w:ascii="Arial" w:hAnsi="Arial" w:cs="Arial"/>
          <w:color w:val="000000" w:themeColor="text1"/>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w:t>
      </w:r>
      <w:r w:rsidR="00BB5460" w:rsidRPr="00BB5460">
        <w:rPr>
          <w:rFonts w:ascii="Arial" w:hAnsi="Arial" w:cs="Arial"/>
          <w:color w:val="000000" w:themeColor="text1"/>
          <w:sz w:val="22"/>
          <w:szCs w:val="22"/>
        </w:rPr>
        <w:t xml:space="preserve">Curso Superior de Tecnologia em Design Gráfico.  </w:t>
      </w:r>
    </w:p>
    <w:p w14:paraId="1086D53D" w14:textId="77777777" w:rsidR="00BB5460" w:rsidRPr="00BB5460" w:rsidRDefault="00BB5460" w:rsidP="00BB5460">
      <w:pPr>
        <w:spacing w:after="120" w:line="360" w:lineRule="auto"/>
        <w:jc w:val="both"/>
        <w:rPr>
          <w:rFonts w:ascii="Arial" w:hAnsi="Arial" w:cs="Arial"/>
        </w:rPr>
      </w:pPr>
      <w:r w:rsidRPr="00BB5460">
        <w:rPr>
          <w:rFonts w:ascii="Arial" w:hAnsi="Arial" w:cs="Arial"/>
        </w:rPr>
        <w:t>A carga horária das atividades complementares (Estudos e Práticas em Design Gráfico) no Curso é definida no Regulamento das atividades de conclusão de curso (Resolução Nº034/CONSUN-</w:t>
      </w:r>
      <w:proofErr w:type="spellStart"/>
      <w:r w:rsidRPr="00BB5460">
        <w:rPr>
          <w:rFonts w:ascii="Arial" w:hAnsi="Arial" w:cs="Arial"/>
        </w:rPr>
        <w:t>CaEn</w:t>
      </w:r>
      <w:proofErr w:type="spellEnd"/>
      <w:r w:rsidRPr="00BB5460">
        <w:rPr>
          <w:rFonts w:ascii="Arial" w:hAnsi="Arial" w:cs="Arial"/>
        </w:rPr>
        <w:t xml:space="preserve">/2020) e engloba atividades relativas ao ensino, pesquisa e extensão, </w:t>
      </w:r>
      <w:r w:rsidRPr="00BB5460">
        <w:rPr>
          <w:rFonts w:ascii="Arial" w:hAnsi="Arial" w:cs="Arial"/>
        </w:rPr>
        <w:lastRenderedPageBreak/>
        <w:t xml:space="preserve">inovação e internacionalização que serão devidamente comprovadas quando admitida a participação dos estudantes em eventos internos e externos à </w:t>
      </w:r>
      <w:proofErr w:type="spellStart"/>
      <w:r w:rsidRPr="00BB5460">
        <w:rPr>
          <w:rFonts w:ascii="Arial" w:hAnsi="Arial" w:cs="Arial"/>
        </w:rPr>
        <w:t>Univali</w:t>
      </w:r>
      <w:proofErr w:type="spellEnd"/>
      <w:r w:rsidRPr="00BB5460">
        <w:rPr>
          <w:rFonts w:ascii="Arial" w:hAnsi="Arial" w:cs="Arial"/>
        </w:rPr>
        <w:t xml:space="preserve">,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No Curso Superior de Tecnologia em Design Gráfico a carga-horária destinada às atividades complementares é de 90 horas que serão integralizadas pelos acadêmicos ao longo da trajetória curricular. </w:t>
      </w:r>
    </w:p>
    <w:p w14:paraId="1FAF4B12" w14:textId="77777777" w:rsidR="00BB5460" w:rsidRPr="00BB5460" w:rsidRDefault="00BB5460" w:rsidP="00BB5460">
      <w:pPr>
        <w:spacing w:after="120" w:line="360" w:lineRule="auto"/>
        <w:jc w:val="both"/>
        <w:rPr>
          <w:rFonts w:ascii="Arial" w:hAnsi="Arial" w:cs="Arial"/>
        </w:rPr>
      </w:pPr>
      <w:r w:rsidRPr="00BB5460">
        <w:rPr>
          <w:rFonts w:ascii="Arial" w:hAnsi="Arial" w:cs="Arial"/>
        </w:rPr>
        <w:t xml:space="preserve">O conjunto de disciplinas do currículo, aliado às experiências extracurriculares, possibilita trabalhar, ao mesmo tempo, os níveis pessoal, profissional e social da formação, configurando percursos formativos personalizados que levam em conta as características do estudante nas dimensões intelectivas e emocionais. </w:t>
      </w:r>
    </w:p>
    <w:p w14:paraId="22DFB713" w14:textId="77777777" w:rsidR="00BB5460" w:rsidRPr="00BB5460" w:rsidRDefault="00BB5460" w:rsidP="00BB5460">
      <w:pPr>
        <w:spacing w:after="120" w:line="360" w:lineRule="auto"/>
        <w:jc w:val="both"/>
        <w:rPr>
          <w:rFonts w:ascii="Arial" w:hAnsi="Arial" w:cs="Arial"/>
        </w:rPr>
      </w:pPr>
      <w:r w:rsidRPr="00BB5460">
        <w:rPr>
          <w:rFonts w:ascii="Arial" w:hAnsi="Arial" w:cs="Arial"/>
        </w:rPr>
        <w:t>O desenvolvimento das Atividades Complementares no Curso 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7B7F1CF4" w14:textId="77777777" w:rsidR="00BB5460" w:rsidRPr="00BB5460" w:rsidRDefault="00BB5460" w:rsidP="00BB5460">
      <w:pPr>
        <w:spacing w:after="120" w:line="360" w:lineRule="auto"/>
        <w:jc w:val="both"/>
        <w:rPr>
          <w:rFonts w:ascii="Arial" w:hAnsi="Arial" w:cs="Arial"/>
        </w:rPr>
      </w:pPr>
      <w:r w:rsidRPr="00BB5460">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5C264147" w14:textId="5686C0AA" w:rsidR="005B3907" w:rsidRPr="002C14DA" w:rsidRDefault="00BB5460" w:rsidP="00BB5460">
      <w:pPr>
        <w:spacing w:after="120" w:line="360" w:lineRule="auto"/>
        <w:jc w:val="both"/>
        <w:rPr>
          <w:rFonts w:ascii="Arial" w:hAnsi="Arial" w:cs="Arial"/>
        </w:rPr>
      </w:pPr>
      <w:r w:rsidRPr="00BB5460">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BB5460">
        <w:rPr>
          <w:rFonts w:ascii="Arial" w:hAnsi="Arial" w:cs="Arial"/>
        </w:rPr>
        <w:t>ProBIC</w:t>
      </w:r>
      <w:proofErr w:type="spellEnd"/>
      <w:r w:rsidRPr="00BB5460">
        <w:rPr>
          <w:rFonts w:ascii="Arial" w:hAnsi="Arial" w:cs="Arial"/>
        </w:rPr>
        <w:t xml:space="preserve">),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w:t>
      </w:r>
      <w:proofErr w:type="spellStart"/>
      <w:r w:rsidRPr="00BB5460">
        <w:rPr>
          <w:rFonts w:ascii="Arial" w:hAnsi="Arial" w:cs="Arial"/>
        </w:rPr>
        <w:t>Univali</w:t>
      </w:r>
      <w:proofErr w:type="spellEnd"/>
      <w:r w:rsidRPr="00BB5460">
        <w:rPr>
          <w:rFonts w:ascii="Arial" w:hAnsi="Arial" w:cs="Arial"/>
        </w:rPr>
        <w:t>, na área e/ou afim; publicação de artigos e produção acadêmica; participação em Projetos de Extensão; entre outros.</w:t>
      </w:r>
      <w:r w:rsidR="005B3907" w:rsidRPr="002C14DA">
        <w:rPr>
          <w:rFonts w:ascii="Arial" w:hAnsi="Arial" w:cs="Arial"/>
        </w:rPr>
        <w:t>.</w:t>
      </w:r>
    </w:p>
    <w:p w14:paraId="42A327AB" w14:textId="77777777" w:rsidR="005B3907" w:rsidRDefault="005B3907">
      <w:pPr>
        <w:rPr>
          <w:rFonts w:ascii="Arial" w:hAnsi="Arial" w:cs="Arial"/>
          <w:b/>
        </w:rPr>
      </w:pPr>
    </w:p>
    <w:p w14:paraId="0835B406"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7.1 Ensino </w:t>
      </w:r>
    </w:p>
    <w:p w14:paraId="66CEE6C0" w14:textId="77777777" w:rsidR="00BB5460" w:rsidRPr="00BB5460" w:rsidRDefault="00BB5460" w:rsidP="00BB5460">
      <w:pPr>
        <w:spacing w:after="120" w:line="360" w:lineRule="auto"/>
        <w:jc w:val="both"/>
        <w:rPr>
          <w:rFonts w:ascii="Arial" w:hAnsi="Arial" w:cs="Arial"/>
          <w:bCs/>
        </w:rPr>
      </w:pPr>
      <w:r w:rsidRPr="00BB5460">
        <w:rPr>
          <w:rFonts w:ascii="Arial" w:hAnsi="Arial" w:cs="Arial"/>
          <w:bCs/>
        </w:rPr>
        <w:t xml:space="preserve">No período deste PPC, foram desenvolvidas atividades de ensino, que podem ser integralizadas como Atividades Complementares. Estas, envolvem especialmente a oferta de ambientação/inserção dos alunos na vida profissional, eventos científicos, e outros </w:t>
      </w:r>
    </w:p>
    <w:p w14:paraId="2A7730BD" w14:textId="77777777" w:rsidR="00BB5460" w:rsidRPr="00BB5460" w:rsidRDefault="00BB5460" w:rsidP="00BB5460">
      <w:pPr>
        <w:spacing w:after="120" w:line="360" w:lineRule="auto"/>
        <w:jc w:val="both"/>
        <w:rPr>
          <w:rFonts w:ascii="Arial" w:hAnsi="Arial" w:cs="Arial"/>
          <w:bCs/>
        </w:rPr>
      </w:pPr>
      <w:r w:rsidRPr="00BB5460">
        <w:rPr>
          <w:rFonts w:ascii="Arial" w:hAnsi="Arial" w:cs="Arial"/>
          <w:bCs/>
        </w:rPr>
        <w:lastRenderedPageBreak/>
        <w:t xml:space="preserve">O apresenta estratégias diferenciadas, os projetos integrados, as práticas profissionais e as atividades de Iniciação Científica e a Extensão Universitária fazem parte da metodologia que integra o conjunto dessas disciplinas. Nas disciplinas teóricas, busca-se a conjugação com atividades práticas para aplicação dos conhecimentos, tais como: uso de tecnologias digitais, </w:t>
      </w:r>
      <w:proofErr w:type="spellStart"/>
      <w:r w:rsidRPr="00BB5460">
        <w:rPr>
          <w:rFonts w:ascii="Arial" w:hAnsi="Arial" w:cs="Arial"/>
          <w:bCs/>
        </w:rPr>
        <w:t>advergames</w:t>
      </w:r>
      <w:proofErr w:type="spellEnd"/>
      <w:r w:rsidRPr="00BB5460">
        <w:rPr>
          <w:rFonts w:ascii="Arial" w:hAnsi="Arial" w:cs="Arial"/>
          <w:bCs/>
        </w:rPr>
        <w:t xml:space="preserve">, design de interação, projetos gráficos para </w:t>
      </w:r>
      <w:proofErr w:type="spellStart"/>
      <w:r w:rsidRPr="00BB5460">
        <w:rPr>
          <w:rFonts w:ascii="Arial" w:hAnsi="Arial" w:cs="Arial"/>
          <w:bCs/>
        </w:rPr>
        <w:t>metaverso</w:t>
      </w:r>
      <w:proofErr w:type="spellEnd"/>
      <w:r w:rsidRPr="00BB5460">
        <w:rPr>
          <w:rFonts w:ascii="Arial" w:hAnsi="Arial" w:cs="Arial"/>
          <w:bCs/>
        </w:rPr>
        <w:t>, isso em aula utilizando ferramentas de sala de aula invertida, aprendizagem entre pares, discussões em grupo, estudos de caso, trabalhos em grupo, desenvolvimento de projetos ou produtos, solução de problemas, simulações, produções, mostras, feiras de troca, organização de eventos, práticas em laboratório, experimentações, visitas técnicas, saídas de campo e participação em projetos integrados.</w:t>
      </w:r>
    </w:p>
    <w:p w14:paraId="39958619" w14:textId="77777777" w:rsidR="00BB5460" w:rsidRPr="00BB5460" w:rsidRDefault="00BB5460" w:rsidP="00BB5460">
      <w:pPr>
        <w:spacing w:after="120" w:line="360" w:lineRule="auto"/>
        <w:jc w:val="both"/>
        <w:rPr>
          <w:rFonts w:ascii="Arial" w:hAnsi="Arial" w:cs="Arial"/>
          <w:bCs/>
        </w:rPr>
      </w:pPr>
      <w:r w:rsidRPr="00BB5460">
        <w:rPr>
          <w:rFonts w:ascii="Arial" w:hAnsi="Arial" w:cs="Arial"/>
          <w:bCs/>
        </w:rPr>
        <w:t xml:space="preserve">Existe uma grande preocupação dentro dos preceitos metodológicos do curso, o estreitamento com a realidade do mercado. O mercado de </w:t>
      </w:r>
      <w:proofErr w:type="spellStart"/>
      <w:r w:rsidRPr="00BB5460">
        <w:rPr>
          <w:rFonts w:ascii="Arial" w:hAnsi="Arial" w:cs="Arial"/>
          <w:bCs/>
        </w:rPr>
        <w:t>deisgn</w:t>
      </w:r>
      <w:proofErr w:type="spellEnd"/>
      <w:r w:rsidRPr="00BB5460">
        <w:rPr>
          <w:rFonts w:ascii="Arial" w:hAnsi="Arial" w:cs="Arial"/>
          <w:bCs/>
        </w:rPr>
        <w:t xml:space="preserve"> junto a economia criativa se configura como um dos mais importantes empreendimentos do mundo contemporâneo, pois possibilita respostas rápidas que atendam às necessidades e demandas do consumidor e é um instrumento de desenvolvimento e diferenciação para as empresas, instituições, governos, etc. através de sua percepção sobre as questões de inovação.</w:t>
      </w:r>
    </w:p>
    <w:p w14:paraId="0F48090C" w14:textId="384632D7" w:rsidR="005B3907" w:rsidRPr="002C14DA" w:rsidRDefault="00BB5460" w:rsidP="00BB5460">
      <w:pPr>
        <w:spacing w:after="120" w:line="360" w:lineRule="auto"/>
        <w:jc w:val="both"/>
        <w:rPr>
          <w:rFonts w:ascii="Arial" w:hAnsi="Arial" w:cs="Arial"/>
          <w:bCs/>
        </w:rPr>
      </w:pPr>
      <w:r w:rsidRPr="00BB5460">
        <w:rPr>
          <w:rFonts w:ascii="Arial" w:hAnsi="Arial" w:cs="Arial"/>
          <w:bCs/>
        </w:rPr>
        <w:t>A perspectiva proposta para a construção do conhecimento no Curso Superior de Tecnologia em Design Gráfico estabelece uma ótica crescente e que renuncia a ações isoladas no âmbito do Ensino, da Pesquisa e da Extensão, optando pelas ações integradas e interdisciplinares. Entende-se desta maneira que, para o amplo conhecimento de atuação profissional, a vivência acadêmica deve permitir articular diversos conteúdos e temas em um mesmo tempo/espaço.</w:t>
      </w:r>
    </w:p>
    <w:p w14:paraId="598FD40B" w14:textId="77777777" w:rsidR="005B3907" w:rsidRPr="002C14DA" w:rsidRDefault="005B3907" w:rsidP="005B3907">
      <w:pPr>
        <w:spacing w:after="120" w:line="360" w:lineRule="auto"/>
        <w:jc w:val="both"/>
        <w:rPr>
          <w:rFonts w:ascii="Arial" w:hAnsi="Arial" w:cs="Arial"/>
          <w:b/>
          <w:bCs/>
        </w:rPr>
      </w:pPr>
    </w:p>
    <w:p w14:paraId="7DC69D28" w14:textId="77777777" w:rsidR="005B3907" w:rsidRPr="002C14DA" w:rsidRDefault="00C205F8" w:rsidP="005B3907">
      <w:pPr>
        <w:spacing w:after="120" w:line="360" w:lineRule="auto"/>
        <w:jc w:val="both"/>
        <w:rPr>
          <w:rFonts w:ascii="Arial" w:hAnsi="Arial" w:cs="Arial"/>
          <w:b/>
          <w:bCs/>
        </w:rPr>
      </w:pPr>
      <w:r>
        <w:rPr>
          <w:rFonts w:ascii="Arial" w:hAnsi="Arial" w:cs="Arial"/>
          <w:b/>
          <w:bCs/>
        </w:rPr>
        <w:t>7.2</w:t>
      </w:r>
      <w:r w:rsidR="005B3907" w:rsidRPr="002C14DA">
        <w:rPr>
          <w:rFonts w:ascii="Arial" w:hAnsi="Arial" w:cs="Arial"/>
          <w:b/>
          <w:bCs/>
        </w:rPr>
        <w:t xml:space="preserve"> P</w:t>
      </w:r>
      <w:r w:rsidR="000C3235" w:rsidRPr="002C14DA">
        <w:rPr>
          <w:rFonts w:ascii="Arial" w:hAnsi="Arial" w:cs="Arial"/>
          <w:b/>
          <w:bCs/>
        </w:rPr>
        <w:t>esquisa</w:t>
      </w:r>
    </w:p>
    <w:p w14:paraId="0BE6DB79" w14:textId="77777777" w:rsidR="00BB5460" w:rsidRP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As atividades de Pesquisa se desenvolvem no contexto curricular, quando disciplinas, se avultam com foco na investigação, traduzindo um dos princípios do Currículo Conectado que envolve o ensino "conduzido por pesquisa". Iniciativas de pesquisas interdisciplinares, focadas na sociedade, inspiram e inspiram-se na experiência educacional.</w:t>
      </w:r>
    </w:p>
    <w:p w14:paraId="327E69D4" w14:textId="77777777" w:rsidR="00BB5460" w:rsidRP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No Curso Superior de Tecnologia em Design Gráfico a pesquisa de iniciação científica é conduzida pelo NP Design - Núcleo Interdisciplinar de Pesquisa em Design. </w:t>
      </w:r>
    </w:p>
    <w:p w14:paraId="36AEBEAF" w14:textId="77777777" w:rsidR="00BB5460" w:rsidRP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Atualmente, o curso atua a partir das seguintes Linhas de Pesquisa e composição: Cultura, Imagem e Comunicação, Desenvolvimento, gestão e sustentabilidade em projetos e Interação e Fatores Humanos.</w:t>
      </w:r>
    </w:p>
    <w:p w14:paraId="2403CBC3" w14:textId="77777777" w:rsid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Compreendem as atividades na modalidade Pesquisa:</w:t>
      </w:r>
    </w:p>
    <w:p w14:paraId="23EE32A8"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lastRenderedPageBreak/>
        <w:t xml:space="preserve">Apresentação de trabalhos em eventos científicos; </w:t>
      </w:r>
    </w:p>
    <w:p w14:paraId="665445B9"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Aceite de capítulo de livro na área ou áreas afins; </w:t>
      </w:r>
    </w:p>
    <w:p w14:paraId="0B9BCD34"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Aceite de publicação de livro na área ou áreas afins; </w:t>
      </w:r>
    </w:p>
    <w:p w14:paraId="7C4BA8C5"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Participação como voluntário em atividades de iniciação científica na área ou áreas afins;</w:t>
      </w:r>
    </w:p>
    <w:p w14:paraId="3BFAECCB"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Participação em grupos de pesquisa na área ou áreas afins; Participação em programa de iniciação científica – Artigo 170 (Constituição do Estado de Santa Catarina);</w:t>
      </w:r>
    </w:p>
    <w:p w14:paraId="1DA96D3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 Participação em programa de iniciação científica – Artigo 171 (Constituição do Estado de Santa Catarina); </w:t>
      </w:r>
    </w:p>
    <w:p w14:paraId="22967BEA"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PIBIC (Programa Institucional de Bolsas de Iniciação Científica); </w:t>
      </w:r>
    </w:p>
    <w:p w14:paraId="7F77B2C0"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PIBIT (Programa de Bolsas de Iniciação Tecnológica); </w:t>
      </w:r>
    </w:p>
    <w:p w14:paraId="1049B1E1"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PIPG (Programa Integrado de Pós-Graduação e Graduação); </w:t>
      </w:r>
    </w:p>
    <w:p w14:paraId="2E2E6B5F"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PROBIC (Programa de Bolsas de Iniciação Científica); </w:t>
      </w:r>
    </w:p>
    <w:p w14:paraId="18091C3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ou tecnológica vinculado a órgão de financiamento de pesquisa na área ou áreas afins; </w:t>
      </w:r>
    </w:p>
    <w:p w14:paraId="5225B001"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projetos de pesquisa na área ou áreas afins; </w:t>
      </w:r>
    </w:p>
    <w:p w14:paraId="553F31A6"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Trabalhos científicos publicados em periódicos nacionais; </w:t>
      </w:r>
    </w:p>
    <w:p w14:paraId="6237ACD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Aceite/publicação de trabalhos para eventos científicos na área ou áreas afins; </w:t>
      </w:r>
    </w:p>
    <w:p w14:paraId="08F7510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Organização de obra científica na área ou áreas afins (periódico, livro, catálogo, coletânea, enciclopédia); </w:t>
      </w:r>
    </w:p>
    <w:p w14:paraId="07825608"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Atuação como membro de corpo editorial de revistas, jornais e publicações da área ou áreas afins;</w:t>
      </w:r>
    </w:p>
    <w:p w14:paraId="2B514540"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Publicação (ou aceite) de tradução reconhecida de artigo, livro ou capítulo, na área ou áreas afins; </w:t>
      </w:r>
    </w:p>
    <w:p w14:paraId="2DE09C5F" w14:textId="57004FF0" w:rsidR="00BB5460" w:rsidRP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como ouvinte em eventos científicos Participação efetiva em redes nacionais de pesquisa. </w:t>
      </w:r>
    </w:p>
    <w:p w14:paraId="46EA5C39" w14:textId="3993D956" w:rsidR="005B3907" w:rsidRPr="00BB5460" w:rsidRDefault="005B3907" w:rsidP="005B3907">
      <w:pPr>
        <w:pStyle w:val="TABELAS"/>
      </w:pPr>
      <w:r>
        <w:t xml:space="preserve">: </w:t>
      </w:r>
      <w:r w:rsidRPr="002C14DA">
        <w:t>Projetos de Pesquisa 202</w:t>
      </w:r>
      <w:r w:rsidR="001425A3">
        <w:t>1</w:t>
      </w:r>
      <w:r w:rsidRPr="002C14DA">
        <w:t>-202</w:t>
      </w:r>
      <w:r w:rsidR="001425A3">
        <w:t>2</w:t>
      </w:r>
      <w:r w:rsidRPr="002C14DA">
        <w:t xml:space="preserve"> aprovados no </w:t>
      </w:r>
      <w:r w:rsidR="00BB5460" w:rsidRPr="00BB5460">
        <w:t>Curso de Design Gráfico</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69"/>
        <w:gridCol w:w="2651"/>
        <w:gridCol w:w="1568"/>
      </w:tblGrid>
      <w:tr w:rsidR="001425A3" w:rsidRPr="001425A3" w14:paraId="05BCDB19" w14:textId="77777777" w:rsidTr="001425A3">
        <w:trPr>
          <w:trHeight w:val="340"/>
        </w:trPr>
        <w:tc>
          <w:tcPr>
            <w:tcW w:w="8931" w:type="dxa"/>
            <w:gridSpan w:val="4"/>
            <w:shd w:val="clear" w:color="auto" w:fill="BFBFBF" w:themeFill="background1" w:themeFillShade="BF"/>
            <w:noWrap/>
            <w:vAlign w:val="center"/>
            <w:hideMark/>
          </w:tcPr>
          <w:p w14:paraId="78057DED" w14:textId="77777777" w:rsidR="001425A3" w:rsidRPr="001425A3" w:rsidRDefault="001425A3" w:rsidP="0017209E">
            <w:pPr>
              <w:tabs>
                <w:tab w:val="left" w:pos="759"/>
                <w:tab w:val="center" w:pos="4284"/>
              </w:tabs>
              <w:ind w:firstLine="709"/>
              <w:jc w:val="center"/>
              <w:rPr>
                <w:rFonts w:eastAsia="Calibri" w:cs="Arial"/>
                <w:b/>
                <w:bCs/>
              </w:rPr>
            </w:pPr>
            <w:r w:rsidRPr="001425A3">
              <w:rPr>
                <w:rFonts w:eastAsia="Calibri" w:cs="Arial"/>
                <w:b/>
                <w:bCs/>
              </w:rPr>
              <w:t xml:space="preserve">PRODUÇÃO CIENTÍFICA NO CURSO </w:t>
            </w:r>
            <w:proofErr w:type="spellStart"/>
            <w:r w:rsidRPr="001425A3">
              <w:rPr>
                <w:rFonts w:eastAsia="Calibri" w:cs="Arial"/>
                <w:b/>
                <w:bCs/>
              </w:rPr>
              <w:t>xxx</w:t>
            </w:r>
            <w:proofErr w:type="spellEnd"/>
          </w:p>
        </w:tc>
      </w:tr>
      <w:tr w:rsidR="001425A3" w:rsidRPr="001425A3" w14:paraId="09CCAF07" w14:textId="77777777" w:rsidTr="00734013">
        <w:trPr>
          <w:trHeight w:val="340"/>
        </w:trPr>
        <w:tc>
          <w:tcPr>
            <w:tcW w:w="2543" w:type="dxa"/>
            <w:shd w:val="clear" w:color="auto" w:fill="BFBFBF" w:themeFill="background1" w:themeFillShade="BF"/>
            <w:noWrap/>
            <w:vAlign w:val="center"/>
            <w:hideMark/>
          </w:tcPr>
          <w:p w14:paraId="392DF412" w14:textId="77777777" w:rsidR="001425A3" w:rsidRPr="001425A3" w:rsidRDefault="001425A3" w:rsidP="001425A3">
            <w:pPr>
              <w:rPr>
                <w:rFonts w:eastAsia="Calibri" w:cs="Arial"/>
                <w:b/>
                <w:bCs/>
              </w:rPr>
            </w:pPr>
            <w:r w:rsidRPr="001425A3">
              <w:rPr>
                <w:rFonts w:eastAsia="Calibri" w:cs="Arial"/>
                <w:b/>
                <w:bCs/>
              </w:rPr>
              <w:t>LINHA DE PESQUISA</w:t>
            </w:r>
          </w:p>
        </w:tc>
        <w:tc>
          <w:tcPr>
            <w:tcW w:w="2169" w:type="dxa"/>
            <w:shd w:val="clear" w:color="auto" w:fill="BFBFBF" w:themeFill="background1" w:themeFillShade="BF"/>
            <w:vAlign w:val="center"/>
          </w:tcPr>
          <w:p w14:paraId="32F933E7" w14:textId="77777777" w:rsidR="001425A3" w:rsidRPr="001425A3" w:rsidRDefault="001425A3" w:rsidP="001425A3">
            <w:pPr>
              <w:rPr>
                <w:rFonts w:eastAsia="Calibri" w:cs="Arial"/>
                <w:b/>
                <w:bCs/>
              </w:rPr>
            </w:pPr>
            <w:r w:rsidRPr="001425A3">
              <w:rPr>
                <w:rFonts w:eastAsia="Calibri" w:cs="Arial"/>
                <w:b/>
                <w:bCs/>
              </w:rPr>
              <w:t>AUTORES: DOCENTE E ACADÊMICO(S)</w:t>
            </w:r>
          </w:p>
        </w:tc>
        <w:tc>
          <w:tcPr>
            <w:tcW w:w="2651" w:type="dxa"/>
            <w:shd w:val="clear" w:color="auto" w:fill="BFBFBF" w:themeFill="background1" w:themeFillShade="BF"/>
            <w:vAlign w:val="center"/>
            <w:hideMark/>
          </w:tcPr>
          <w:p w14:paraId="1D48E4D6" w14:textId="77777777" w:rsidR="001425A3" w:rsidRPr="001425A3" w:rsidRDefault="001425A3" w:rsidP="001425A3">
            <w:pPr>
              <w:rPr>
                <w:rFonts w:eastAsia="Calibri" w:cs="Arial"/>
                <w:b/>
                <w:bCs/>
              </w:rPr>
            </w:pPr>
            <w:r w:rsidRPr="001425A3">
              <w:rPr>
                <w:rFonts w:eastAsia="Calibri" w:cs="Arial"/>
                <w:b/>
                <w:bCs/>
              </w:rPr>
              <w:t>TÍTULO DO TRABALHO</w:t>
            </w:r>
          </w:p>
        </w:tc>
        <w:tc>
          <w:tcPr>
            <w:tcW w:w="1568" w:type="dxa"/>
            <w:shd w:val="clear" w:color="auto" w:fill="BFBFBF" w:themeFill="background1" w:themeFillShade="BF"/>
            <w:noWrap/>
            <w:vAlign w:val="center"/>
            <w:hideMark/>
          </w:tcPr>
          <w:p w14:paraId="107F96E6" w14:textId="77777777" w:rsidR="001425A3" w:rsidRPr="001425A3" w:rsidRDefault="001425A3" w:rsidP="001425A3">
            <w:pPr>
              <w:rPr>
                <w:rFonts w:eastAsia="Calibri" w:cs="Arial"/>
                <w:b/>
                <w:bCs/>
              </w:rPr>
            </w:pPr>
            <w:r w:rsidRPr="001425A3">
              <w:rPr>
                <w:rFonts w:eastAsia="Calibri" w:cs="Arial"/>
                <w:b/>
                <w:bCs/>
              </w:rPr>
              <w:t>ANO</w:t>
            </w:r>
          </w:p>
        </w:tc>
      </w:tr>
      <w:tr w:rsidR="001425A3" w:rsidRPr="001425A3" w14:paraId="475B39ED" w14:textId="77777777" w:rsidTr="00734013">
        <w:trPr>
          <w:trHeight w:val="340"/>
        </w:trPr>
        <w:tc>
          <w:tcPr>
            <w:tcW w:w="2543" w:type="dxa"/>
            <w:shd w:val="clear" w:color="auto" w:fill="auto"/>
            <w:vAlign w:val="center"/>
            <w:hideMark/>
          </w:tcPr>
          <w:p w14:paraId="0C635F3C" w14:textId="77777777" w:rsidR="001425A3" w:rsidRPr="001425A3" w:rsidRDefault="001425A3" w:rsidP="001425A3">
            <w:pPr>
              <w:rPr>
                <w:rFonts w:eastAsia="Calibri" w:cs="Arial"/>
              </w:rPr>
            </w:pPr>
            <w:proofErr w:type="gramStart"/>
            <w:r w:rsidRPr="001425A3">
              <w:rPr>
                <w:rFonts w:eastAsia="Calibri" w:cs="Arial"/>
              </w:rPr>
              <w:lastRenderedPageBreak/>
              <w:t>Interação e Fatores Humanos</w:t>
            </w:r>
            <w:proofErr w:type="gramEnd"/>
          </w:p>
        </w:tc>
        <w:tc>
          <w:tcPr>
            <w:tcW w:w="2169" w:type="dxa"/>
            <w:shd w:val="clear" w:color="auto" w:fill="auto"/>
            <w:vAlign w:val="center"/>
          </w:tcPr>
          <w:p w14:paraId="5B494368" w14:textId="77777777" w:rsidR="001425A3" w:rsidRPr="001425A3" w:rsidRDefault="001425A3" w:rsidP="001425A3">
            <w:pPr>
              <w:rPr>
                <w:rFonts w:eastAsia="Calibri" w:cs="Arial"/>
              </w:rPr>
            </w:pPr>
            <w:r w:rsidRPr="001425A3">
              <w:rPr>
                <w:rFonts w:eastAsia="Calibri" w:cs="Arial"/>
              </w:rPr>
              <w:t>Giorgio Gilwan da Silva</w:t>
            </w:r>
          </w:p>
        </w:tc>
        <w:tc>
          <w:tcPr>
            <w:tcW w:w="2651" w:type="dxa"/>
            <w:shd w:val="clear" w:color="auto" w:fill="auto"/>
            <w:vAlign w:val="center"/>
            <w:hideMark/>
          </w:tcPr>
          <w:p w14:paraId="24ABD8FB" w14:textId="77777777" w:rsidR="001425A3" w:rsidRPr="001425A3" w:rsidRDefault="001425A3" w:rsidP="001425A3">
            <w:pPr>
              <w:rPr>
                <w:rFonts w:eastAsia="Calibri" w:cs="Arial"/>
              </w:rPr>
            </w:pPr>
            <w:proofErr w:type="spellStart"/>
            <w:r w:rsidRPr="001425A3">
              <w:rPr>
                <w:rFonts w:eastAsia="Calibri" w:cs="Arial"/>
              </w:rPr>
              <w:t>Avaliação</w:t>
            </w:r>
            <w:proofErr w:type="spellEnd"/>
            <w:r w:rsidRPr="001425A3">
              <w:rPr>
                <w:rFonts w:eastAsia="Calibri" w:cs="Arial"/>
              </w:rPr>
              <w:t xml:space="preserve"> da usabilidade do site da Biblioteca </w:t>
            </w:r>
            <w:proofErr w:type="spellStart"/>
            <w:r w:rsidRPr="001425A3">
              <w:rPr>
                <w:rFonts w:eastAsia="Calibri" w:cs="Arial"/>
              </w:rPr>
              <w:t>Pública</w:t>
            </w:r>
            <w:proofErr w:type="spellEnd"/>
            <w:r w:rsidRPr="001425A3">
              <w:rPr>
                <w:rFonts w:eastAsia="Calibri" w:cs="Arial"/>
              </w:rPr>
              <w:t xml:space="preserve"> do Estado de Santa Catarina</w:t>
            </w:r>
          </w:p>
        </w:tc>
        <w:tc>
          <w:tcPr>
            <w:tcW w:w="1568" w:type="dxa"/>
            <w:shd w:val="clear" w:color="auto" w:fill="auto"/>
            <w:noWrap/>
            <w:vAlign w:val="center"/>
            <w:hideMark/>
          </w:tcPr>
          <w:p w14:paraId="6FAFD3BF" w14:textId="77777777" w:rsidR="001425A3" w:rsidRPr="001425A3" w:rsidRDefault="001425A3" w:rsidP="001425A3">
            <w:pPr>
              <w:rPr>
                <w:rFonts w:eastAsia="Calibri" w:cs="Arial"/>
              </w:rPr>
            </w:pPr>
            <w:r w:rsidRPr="001425A3">
              <w:rPr>
                <w:rFonts w:eastAsia="Calibri" w:cs="Arial"/>
              </w:rPr>
              <w:t>2021</w:t>
            </w:r>
          </w:p>
        </w:tc>
      </w:tr>
      <w:tr w:rsidR="001425A3" w:rsidRPr="001425A3" w14:paraId="068E6AB0" w14:textId="77777777" w:rsidTr="00734013">
        <w:trPr>
          <w:trHeight w:val="340"/>
        </w:trPr>
        <w:tc>
          <w:tcPr>
            <w:tcW w:w="2543" w:type="dxa"/>
            <w:shd w:val="clear" w:color="auto" w:fill="auto"/>
            <w:vAlign w:val="center"/>
          </w:tcPr>
          <w:p w14:paraId="1DA448B4" w14:textId="77777777" w:rsidR="001425A3" w:rsidRPr="001425A3" w:rsidRDefault="001425A3" w:rsidP="001425A3">
            <w:pPr>
              <w:rPr>
                <w:rFonts w:eastAsia="Calibri" w:cs="Arial"/>
              </w:rPr>
            </w:pPr>
            <w:proofErr w:type="gramStart"/>
            <w:r w:rsidRPr="001425A3">
              <w:rPr>
                <w:rFonts w:eastAsia="Calibri" w:cs="Arial"/>
              </w:rPr>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4285E919"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264C3767" w14:textId="77777777" w:rsidR="001425A3" w:rsidRPr="001425A3" w:rsidRDefault="001425A3" w:rsidP="001425A3">
            <w:pPr>
              <w:rPr>
                <w:rFonts w:eastAsia="Calibri" w:cs="Arial"/>
              </w:rPr>
            </w:pPr>
            <w:proofErr w:type="spellStart"/>
            <w:r w:rsidRPr="001425A3">
              <w:rPr>
                <w:rFonts w:eastAsia="Calibri" w:cs="Arial"/>
              </w:rPr>
              <w:t>Art</w:t>
            </w:r>
            <w:proofErr w:type="spellEnd"/>
            <w:r w:rsidRPr="001425A3">
              <w:rPr>
                <w:rFonts w:eastAsia="Calibri" w:cs="Arial"/>
              </w:rPr>
              <w:t xml:space="preserve"> games e design emocional: um estudo de caso sobre o jogo surrealista </w:t>
            </w:r>
            <w:proofErr w:type="spellStart"/>
            <w:r w:rsidRPr="001425A3">
              <w:rPr>
                <w:rFonts w:eastAsia="Calibri" w:cs="Arial"/>
              </w:rPr>
              <w:t>Beyond</w:t>
            </w:r>
            <w:proofErr w:type="spellEnd"/>
            <w:r w:rsidRPr="001425A3">
              <w:rPr>
                <w:rFonts w:eastAsia="Calibri" w:cs="Arial"/>
              </w:rPr>
              <w:t xml:space="preserve"> </w:t>
            </w:r>
            <w:proofErr w:type="spellStart"/>
            <w:r w:rsidRPr="001425A3">
              <w:rPr>
                <w:rFonts w:eastAsia="Calibri" w:cs="Arial"/>
              </w:rPr>
              <w:t>Nawa</w:t>
            </w:r>
            <w:proofErr w:type="spellEnd"/>
          </w:p>
        </w:tc>
        <w:tc>
          <w:tcPr>
            <w:tcW w:w="1568" w:type="dxa"/>
            <w:shd w:val="clear" w:color="auto" w:fill="auto"/>
            <w:noWrap/>
            <w:vAlign w:val="center"/>
          </w:tcPr>
          <w:p w14:paraId="54F643A8" w14:textId="77777777" w:rsidR="001425A3" w:rsidRPr="001425A3" w:rsidRDefault="001425A3" w:rsidP="001425A3">
            <w:pPr>
              <w:rPr>
                <w:rFonts w:eastAsia="Calibri" w:cs="Arial"/>
              </w:rPr>
            </w:pPr>
            <w:r w:rsidRPr="001425A3">
              <w:rPr>
                <w:rFonts w:eastAsia="Calibri" w:cs="Arial"/>
              </w:rPr>
              <w:t>2021</w:t>
            </w:r>
          </w:p>
        </w:tc>
      </w:tr>
      <w:tr w:rsidR="001425A3" w:rsidRPr="001425A3" w14:paraId="44F95175" w14:textId="77777777" w:rsidTr="00734013">
        <w:trPr>
          <w:trHeight w:val="340"/>
        </w:trPr>
        <w:tc>
          <w:tcPr>
            <w:tcW w:w="2543" w:type="dxa"/>
            <w:shd w:val="clear" w:color="auto" w:fill="auto"/>
            <w:vAlign w:val="center"/>
          </w:tcPr>
          <w:p w14:paraId="209F8F92" w14:textId="77777777" w:rsidR="001425A3" w:rsidRPr="001425A3" w:rsidRDefault="001425A3" w:rsidP="001425A3">
            <w:pPr>
              <w:rPr>
                <w:rFonts w:eastAsia="Calibri" w:cs="Arial"/>
              </w:rPr>
            </w:pPr>
            <w:proofErr w:type="gramStart"/>
            <w:r w:rsidRPr="001425A3">
              <w:rPr>
                <w:rFonts w:eastAsia="Calibri" w:cs="Arial"/>
              </w:rPr>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24539F45"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3711DBA1" w14:textId="77777777" w:rsidR="001425A3" w:rsidRPr="001425A3" w:rsidRDefault="001425A3" w:rsidP="001425A3">
            <w:pPr>
              <w:rPr>
                <w:rFonts w:eastAsia="Calibri" w:cs="Arial"/>
              </w:rPr>
            </w:pPr>
            <w:r w:rsidRPr="001425A3">
              <w:rPr>
                <w:rFonts w:eastAsia="Calibri" w:cs="Arial"/>
              </w:rPr>
              <w:t xml:space="preserve">Estudo de caso da animação </w:t>
            </w:r>
            <w:proofErr w:type="spellStart"/>
            <w:proofErr w:type="gramStart"/>
            <w:r w:rsidRPr="001425A3">
              <w:rPr>
                <w:rFonts w:eastAsia="Calibri" w:cs="Arial"/>
              </w:rPr>
              <w:t>Sam?s</w:t>
            </w:r>
            <w:proofErr w:type="spellEnd"/>
            <w:proofErr w:type="gramEnd"/>
            <w:r w:rsidRPr="001425A3">
              <w:rPr>
                <w:rFonts w:eastAsia="Calibri" w:cs="Arial"/>
              </w:rPr>
              <w:t xml:space="preserve"> </w:t>
            </w:r>
            <w:proofErr w:type="spellStart"/>
            <w:r w:rsidRPr="001425A3">
              <w:rPr>
                <w:rFonts w:eastAsia="Calibri" w:cs="Arial"/>
              </w:rPr>
              <w:t>Story</w:t>
            </w:r>
            <w:proofErr w:type="spellEnd"/>
            <w:r w:rsidRPr="001425A3">
              <w:rPr>
                <w:rFonts w:eastAsia="Calibri" w:cs="Arial"/>
              </w:rPr>
              <w:t xml:space="preserve"> sobre a experiência de pessoas </w:t>
            </w:r>
            <w:proofErr w:type="spellStart"/>
            <w:r w:rsidRPr="001425A3">
              <w:rPr>
                <w:rFonts w:eastAsia="Calibri" w:cs="Arial"/>
              </w:rPr>
              <w:t>trans</w:t>
            </w:r>
            <w:proofErr w:type="spellEnd"/>
          </w:p>
        </w:tc>
        <w:tc>
          <w:tcPr>
            <w:tcW w:w="1568" w:type="dxa"/>
            <w:shd w:val="clear" w:color="auto" w:fill="auto"/>
            <w:noWrap/>
            <w:vAlign w:val="center"/>
          </w:tcPr>
          <w:p w14:paraId="432386DB" w14:textId="77777777" w:rsidR="001425A3" w:rsidRPr="001425A3" w:rsidRDefault="001425A3" w:rsidP="001425A3">
            <w:pPr>
              <w:rPr>
                <w:rFonts w:eastAsia="Calibri" w:cs="Arial"/>
              </w:rPr>
            </w:pPr>
            <w:r w:rsidRPr="001425A3">
              <w:rPr>
                <w:rFonts w:eastAsia="Calibri" w:cs="Arial"/>
              </w:rPr>
              <w:t>2021</w:t>
            </w:r>
          </w:p>
        </w:tc>
      </w:tr>
      <w:tr w:rsidR="001425A3" w:rsidRPr="001425A3" w14:paraId="04D6EC5B" w14:textId="77777777" w:rsidTr="00734013">
        <w:trPr>
          <w:trHeight w:val="340"/>
        </w:trPr>
        <w:tc>
          <w:tcPr>
            <w:tcW w:w="2543" w:type="dxa"/>
            <w:shd w:val="clear" w:color="auto" w:fill="auto"/>
            <w:vAlign w:val="center"/>
          </w:tcPr>
          <w:p w14:paraId="2BB6BD70" w14:textId="77777777" w:rsidR="001425A3" w:rsidRPr="001425A3" w:rsidRDefault="001425A3" w:rsidP="001425A3">
            <w:pPr>
              <w:rPr>
                <w:rFonts w:eastAsia="Calibri" w:cs="Arial"/>
              </w:rPr>
            </w:pPr>
            <w:proofErr w:type="gramStart"/>
            <w:r w:rsidRPr="001425A3">
              <w:rPr>
                <w:rFonts w:eastAsia="Calibri" w:cs="Arial"/>
              </w:rPr>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1C8E338D"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165C751A" w14:textId="77777777" w:rsidR="001425A3" w:rsidRPr="001425A3" w:rsidRDefault="001425A3" w:rsidP="001425A3">
            <w:pPr>
              <w:rPr>
                <w:rFonts w:eastAsia="Calibri" w:cs="Arial"/>
              </w:rPr>
            </w:pPr>
            <w:r w:rsidRPr="001425A3">
              <w:rPr>
                <w:rFonts w:eastAsia="Calibri" w:cs="Arial"/>
              </w:rPr>
              <w:t>A aplicação de estruturas narrativas mitológicas além da fórmula</w:t>
            </w:r>
          </w:p>
        </w:tc>
        <w:tc>
          <w:tcPr>
            <w:tcW w:w="1568" w:type="dxa"/>
            <w:shd w:val="clear" w:color="auto" w:fill="auto"/>
            <w:noWrap/>
            <w:vAlign w:val="center"/>
          </w:tcPr>
          <w:p w14:paraId="740527DB" w14:textId="77777777" w:rsidR="001425A3" w:rsidRPr="001425A3" w:rsidRDefault="001425A3" w:rsidP="001425A3">
            <w:pPr>
              <w:rPr>
                <w:rFonts w:eastAsia="Calibri" w:cs="Arial"/>
              </w:rPr>
            </w:pPr>
            <w:r w:rsidRPr="001425A3">
              <w:rPr>
                <w:rFonts w:eastAsia="Calibri" w:cs="Arial"/>
              </w:rPr>
              <w:t>2021</w:t>
            </w:r>
          </w:p>
        </w:tc>
      </w:tr>
      <w:tr w:rsidR="001425A3" w:rsidRPr="001425A3" w14:paraId="1A11ED06" w14:textId="77777777" w:rsidTr="00734013">
        <w:trPr>
          <w:trHeight w:val="340"/>
        </w:trPr>
        <w:tc>
          <w:tcPr>
            <w:tcW w:w="2543" w:type="dxa"/>
            <w:shd w:val="clear" w:color="auto" w:fill="auto"/>
            <w:vAlign w:val="center"/>
          </w:tcPr>
          <w:p w14:paraId="443612D6" w14:textId="77777777" w:rsidR="001425A3" w:rsidRPr="001425A3" w:rsidRDefault="001425A3" w:rsidP="001425A3">
            <w:pPr>
              <w:rPr>
                <w:rFonts w:eastAsia="Calibri" w:cs="Arial"/>
              </w:rPr>
            </w:pPr>
            <w:proofErr w:type="gramStart"/>
            <w:r w:rsidRPr="001425A3">
              <w:rPr>
                <w:rFonts w:eastAsia="Calibri" w:cs="Arial"/>
              </w:rPr>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697D62EC"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0A48E702" w14:textId="77777777" w:rsidR="001425A3" w:rsidRPr="001425A3" w:rsidRDefault="001425A3" w:rsidP="001425A3">
            <w:pPr>
              <w:rPr>
                <w:rFonts w:eastAsia="Calibri" w:cs="Arial"/>
              </w:rPr>
            </w:pPr>
            <w:proofErr w:type="spellStart"/>
            <w:r w:rsidRPr="001425A3">
              <w:rPr>
                <w:rFonts w:eastAsia="Calibri" w:cs="Arial"/>
              </w:rPr>
              <w:t>Good</w:t>
            </w:r>
            <w:proofErr w:type="spellEnd"/>
            <w:r w:rsidRPr="001425A3">
              <w:rPr>
                <w:rFonts w:eastAsia="Calibri" w:cs="Arial"/>
              </w:rPr>
              <w:t xml:space="preserve"> </w:t>
            </w:r>
            <w:proofErr w:type="spellStart"/>
            <w:r w:rsidRPr="001425A3">
              <w:rPr>
                <w:rFonts w:eastAsia="Calibri" w:cs="Arial"/>
              </w:rPr>
              <w:t>Practices</w:t>
            </w:r>
            <w:proofErr w:type="spellEnd"/>
            <w:r w:rsidRPr="001425A3">
              <w:rPr>
                <w:rFonts w:eastAsia="Calibri" w:cs="Arial"/>
              </w:rPr>
              <w:t xml:space="preserve"> for Indie </w:t>
            </w:r>
            <w:proofErr w:type="spellStart"/>
            <w:r w:rsidRPr="001425A3">
              <w:rPr>
                <w:rFonts w:eastAsia="Calibri" w:cs="Arial"/>
              </w:rPr>
              <w:t>and</w:t>
            </w:r>
            <w:proofErr w:type="spellEnd"/>
            <w:r w:rsidRPr="001425A3">
              <w:rPr>
                <w:rFonts w:eastAsia="Calibri" w:cs="Arial"/>
              </w:rPr>
              <w:t xml:space="preserve"> Solo Game </w:t>
            </w:r>
            <w:proofErr w:type="spellStart"/>
            <w:r w:rsidRPr="001425A3">
              <w:rPr>
                <w:rFonts w:eastAsia="Calibri" w:cs="Arial"/>
              </w:rPr>
              <w:t>Developers</w:t>
            </w:r>
            <w:proofErr w:type="spellEnd"/>
            <w:r w:rsidRPr="001425A3">
              <w:rPr>
                <w:rFonts w:eastAsia="Calibri" w:cs="Arial"/>
              </w:rPr>
              <w:t xml:space="preserve">: A </w:t>
            </w:r>
            <w:proofErr w:type="spellStart"/>
            <w:r w:rsidRPr="001425A3">
              <w:rPr>
                <w:rFonts w:eastAsia="Calibri" w:cs="Arial"/>
              </w:rPr>
              <w:t>Survey</w:t>
            </w:r>
            <w:proofErr w:type="spellEnd"/>
            <w:r w:rsidRPr="001425A3">
              <w:rPr>
                <w:rFonts w:eastAsia="Calibri" w:cs="Arial"/>
              </w:rPr>
              <w:t xml:space="preserve"> </w:t>
            </w:r>
            <w:proofErr w:type="spellStart"/>
            <w:r w:rsidRPr="001425A3">
              <w:rPr>
                <w:rFonts w:eastAsia="Calibri" w:cs="Arial"/>
              </w:rPr>
              <w:t>Based</w:t>
            </w:r>
            <w:proofErr w:type="spellEnd"/>
            <w:r w:rsidRPr="001425A3">
              <w:rPr>
                <w:rFonts w:eastAsia="Calibri" w:cs="Arial"/>
              </w:rPr>
              <w:t xml:space="preserve"> </w:t>
            </w:r>
            <w:proofErr w:type="spellStart"/>
            <w:r w:rsidRPr="001425A3">
              <w:rPr>
                <w:rFonts w:eastAsia="Calibri" w:cs="Arial"/>
              </w:rPr>
              <w:t>on</w:t>
            </w:r>
            <w:proofErr w:type="spellEnd"/>
            <w:r w:rsidRPr="001425A3">
              <w:rPr>
                <w:rFonts w:eastAsia="Calibri" w:cs="Arial"/>
              </w:rPr>
              <w:t xml:space="preserve"> Online </w:t>
            </w:r>
            <w:proofErr w:type="spellStart"/>
            <w:r w:rsidRPr="001425A3">
              <w:rPr>
                <w:rFonts w:eastAsia="Calibri" w:cs="Arial"/>
              </w:rPr>
              <w:t>Videos</w:t>
            </w:r>
            <w:proofErr w:type="spellEnd"/>
          </w:p>
        </w:tc>
        <w:tc>
          <w:tcPr>
            <w:tcW w:w="1568" w:type="dxa"/>
            <w:shd w:val="clear" w:color="auto" w:fill="auto"/>
            <w:noWrap/>
            <w:vAlign w:val="center"/>
          </w:tcPr>
          <w:p w14:paraId="29D2E117" w14:textId="77777777" w:rsidR="001425A3" w:rsidRPr="001425A3" w:rsidRDefault="001425A3" w:rsidP="001425A3">
            <w:pPr>
              <w:rPr>
                <w:rFonts w:eastAsia="Calibri" w:cs="Arial"/>
              </w:rPr>
            </w:pPr>
            <w:r w:rsidRPr="001425A3">
              <w:rPr>
                <w:rFonts w:eastAsia="Calibri" w:cs="Arial"/>
              </w:rPr>
              <w:t>2021</w:t>
            </w:r>
          </w:p>
        </w:tc>
      </w:tr>
      <w:tr w:rsidR="001425A3" w:rsidRPr="001425A3" w14:paraId="5A98EB78" w14:textId="77777777" w:rsidTr="00734013">
        <w:trPr>
          <w:trHeight w:val="340"/>
        </w:trPr>
        <w:tc>
          <w:tcPr>
            <w:tcW w:w="2543" w:type="dxa"/>
            <w:shd w:val="clear" w:color="auto" w:fill="auto"/>
            <w:vAlign w:val="center"/>
          </w:tcPr>
          <w:p w14:paraId="3CBEC577" w14:textId="77777777" w:rsidR="001425A3" w:rsidRPr="001425A3" w:rsidRDefault="001425A3" w:rsidP="001425A3">
            <w:pPr>
              <w:rPr>
                <w:rFonts w:eastAsia="Calibri" w:cs="Arial"/>
              </w:rPr>
            </w:pPr>
            <w:proofErr w:type="gramStart"/>
            <w:r w:rsidRPr="001425A3">
              <w:rPr>
                <w:rFonts w:eastAsia="Calibri" w:cs="Arial"/>
              </w:rPr>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7DAA283D"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03D6AD57" w14:textId="77777777" w:rsidR="001425A3" w:rsidRPr="001425A3" w:rsidRDefault="001425A3" w:rsidP="001425A3">
            <w:pPr>
              <w:rPr>
                <w:rFonts w:eastAsia="Calibri" w:cs="Arial"/>
              </w:rPr>
            </w:pPr>
            <w:r w:rsidRPr="001425A3">
              <w:rPr>
                <w:rFonts w:eastAsia="Calibri" w:cs="Arial"/>
              </w:rPr>
              <w:t>Uma proposta de taxonomia para os quadros das histórias em quadrinhos</w:t>
            </w:r>
          </w:p>
        </w:tc>
        <w:tc>
          <w:tcPr>
            <w:tcW w:w="1568" w:type="dxa"/>
            <w:shd w:val="clear" w:color="auto" w:fill="auto"/>
            <w:noWrap/>
            <w:vAlign w:val="center"/>
          </w:tcPr>
          <w:p w14:paraId="5DC49BC6" w14:textId="77777777" w:rsidR="001425A3" w:rsidRPr="001425A3" w:rsidRDefault="001425A3" w:rsidP="001425A3">
            <w:pPr>
              <w:rPr>
                <w:rFonts w:eastAsia="Calibri" w:cs="Arial"/>
              </w:rPr>
            </w:pPr>
            <w:r w:rsidRPr="001425A3">
              <w:rPr>
                <w:rFonts w:eastAsia="Calibri" w:cs="Arial"/>
              </w:rPr>
              <w:t>2021</w:t>
            </w:r>
          </w:p>
        </w:tc>
      </w:tr>
      <w:tr w:rsidR="001425A3" w:rsidRPr="001425A3" w14:paraId="4D08CC09" w14:textId="77777777" w:rsidTr="00734013">
        <w:trPr>
          <w:trHeight w:val="340"/>
        </w:trPr>
        <w:tc>
          <w:tcPr>
            <w:tcW w:w="2543" w:type="dxa"/>
            <w:shd w:val="clear" w:color="auto" w:fill="auto"/>
            <w:vAlign w:val="center"/>
          </w:tcPr>
          <w:p w14:paraId="378E540E" w14:textId="77777777" w:rsidR="001425A3" w:rsidRPr="001425A3" w:rsidRDefault="001425A3" w:rsidP="001425A3">
            <w:pPr>
              <w:rPr>
                <w:rFonts w:eastAsia="Calibri" w:cs="Arial"/>
              </w:rPr>
            </w:pPr>
            <w:proofErr w:type="gramStart"/>
            <w:r w:rsidRPr="001425A3">
              <w:rPr>
                <w:rFonts w:eastAsia="Calibri" w:cs="Arial"/>
              </w:rPr>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6A3B616B"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031538E4" w14:textId="77777777" w:rsidR="001425A3" w:rsidRPr="001425A3" w:rsidRDefault="001425A3" w:rsidP="001425A3">
            <w:pPr>
              <w:rPr>
                <w:rFonts w:eastAsia="Calibri" w:cs="Arial"/>
              </w:rPr>
            </w:pPr>
            <w:r w:rsidRPr="001425A3">
              <w:rPr>
                <w:rFonts w:eastAsia="Calibri" w:cs="Arial"/>
              </w:rPr>
              <w:t xml:space="preserve">Notas sobre a história dos </w:t>
            </w:r>
            <w:proofErr w:type="spellStart"/>
            <w:r w:rsidRPr="001425A3">
              <w:rPr>
                <w:rFonts w:eastAsia="Calibri" w:cs="Arial"/>
              </w:rPr>
              <w:t>RPGs</w:t>
            </w:r>
            <w:proofErr w:type="spellEnd"/>
            <w:r w:rsidRPr="001425A3">
              <w:rPr>
                <w:rFonts w:eastAsia="Calibri" w:cs="Arial"/>
              </w:rPr>
              <w:t xml:space="preserve"> (</w:t>
            </w:r>
            <w:proofErr w:type="spellStart"/>
            <w:r w:rsidRPr="001425A3">
              <w:rPr>
                <w:rFonts w:eastAsia="Calibri" w:cs="Arial"/>
              </w:rPr>
              <w:t>RolePlaying</w:t>
            </w:r>
            <w:proofErr w:type="spellEnd"/>
            <w:r w:rsidRPr="001425A3">
              <w:rPr>
                <w:rFonts w:eastAsia="Calibri" w:cs="Arial"/>
              </w:rPr>
              <w:t xml:space="preserve"> Games) de mesa brasileiros</w:t>
            </w:r>
          </w:p>
        </w:tc>
        <w:tc>
          <w:tcPr>
            <w:tcW w:w="1568" w:type="dxa"/>
            <w:shd w:val="clear" w:color="auto" w:fill="auto"/>
            <w:noWrap/>
            <w:vAlign w:val="center"/>
          </w:tcPr>
          <w:p w14:paraId="60342F55" w14:textId="77777777" w:rsidR="001425A3" w:rsidRPr="001425A3" w:rsidRDefault="001425A3" w:rsidP="001425A3">
            <w:pPr>
              <w:rPr>
                <w:rFonts w:eastAsia="Calibri" w:cs="Arial"/>
              </w:rPr>
            </w:pPr>
            <w:r w:rsidRPr="001425A3">
              <w:rPr>
                <w:rFonts w:eastAsia="Calibri" w:cs="Arial"/>
              </w:rPr>
              <w:t>2021</w:t>
            </w:r>
          </w:p>
        </w:tc>
      </w:tr>
      <w:tr w:rsidR="001425A3" w:rsidRPr="001425A3" w14:paraId="63393022" w14:textId="77777777" w:rsidTr="00734013">
        <w:trPr>
          <w:trHeight w:val="340"/>
        </w:trPr>
        <w:tc>
          <w:tcPr>
            <w:tcW w:w="2543" w:type="dxa"/>
            <w:shd w:val="clear" w:color="auto" w:fill="auto"/>
            <w:vAlign w:val="center"/>
          </w:tcPr>
          <w:p w14:paraId="23BA7EA4" w14:textId="34D4D4DA" w:rsidR="001425A3" w:rsidRPr="001425A3" w:rsidRDefault="001425A3" w:rsidP="001425A3">
            <w:pPr>
              <w:rPr>
                <w:rFonts w:eastAsia="Calibri" w:cs="Arial"/>
              </w:rPr>
            </w:pPr>
            <w:r w:rsidRPr="001425A3">
              <w:rPr>
                <w:rFonts w:eastAsia="Calibri" w:cs="Arial"/>
              </w:rPr>
              <w:t>Desenvolvimento, gestão e sustentabilidade em projetos</w:t>
            </w:r>
          </w:p>
        </w:tc>
        <w:tc>
          <w:tcPr>
            <w:tcW w:w="2169" w:type="dxa"/>
            <w:shd w:val="clear" w:color="auto" w:fill="auto"/>
            <w:vAlign w:val="center"/>
          </w:tcPr>
          <w:p w14:paraId="4499142C" w14:textId="5CFC36EF" w:rsidR="001425A3" w:rsidRPr="001425A3" w:rsidRDefault="001425A3" w:rsidP="001425A3">
            <w:pPr>
              <w:rPr>
                <w:rFonts w:eastAsia="Calibri" w:cs="Arial"/>
              </w:rPr>
            </w:pPr>
            <w:r w:rsidRPr="001425A3">
              <w:rPr>
                <w:rFonts w:eastAsia="Calibri" w:cs="Arial"/>
              </w:rPr>
              <w:t xml:space="preserve">Alice </w:t>
            </w:r>
            <w:proofErr w:type="spellStart"/>
            <w:r w:rsidRPr="001425A3">
              <w:rPr>
                <w:rFonts w:eastAsia="Calibri" w:cs="Arial"/>
              </w:rPr>
              <w:t>Demaria</w:t>
            </w:r>
            <w:proofErr w:type="spellEnd"/>
            <w:r w:rsidRPr="001425A3">
              <w:rPr>
                <w:rFonts w:eastAsia="Calibri" w:cs="Arial"/>
              </w:rPr>
              <w:t xml:space="preserve"> Silva</w:t>
            </w:r>
          </w:p>
        </w:tc>
        <w:tc>
          <w:tcPr>
            <w:tcW w:w="2651" w:type="dxa"/>
            <w:shd w:val="clear" w:color="auto" w:fill="auto"/>
            <w:vAlign w:val="center"/>
          </w:tcPr>
          <w:p w14:paraId="3FA7B779" w14:textId="15218B65" w:rsidR="001425A3" w:rsidRPr="001425A3" w:rsidRDefault="001425A3" w:rsidP="001425A3">
            <w:pPr>
              <w:rPr>
                <w:rFonts w:eastAsia="Calibri" w:cs="Arial"/>
              </w:rPr>
            </w:pPr>
            <w:r w:rsidRPr="001425A3">
              <w:rPr>
                <w:rFonts w:eastAsia="Calibri" w:cs="Arial"/>
              </w:rPr>
              <w:t xml:space="preserve">Os egressos do CST em Design Gráfico da </w:t>
            </w:r>
            <w:proofErr w:type="spellStart"/>
            <w:r w:rsidRPr="001425A3">
              <w:rPr>
                <w:rFonts w:eastAsia="Calibri" w:cs="Arial"/>
              </w:rPr>
              <w:t>Univali</w:t>
            </w:r>
            <w:proofErr w:type="spellEnd"/>
            <w:r w:rsidRPr="001425A3">
              <w:rPr>
                <w:rFonts w:eastAsia="Calibri" w:cs="Arial"/>
              </w:rPr>
              <w:t xml:space="preserve"> e mercado de trabalho digital em Florianópolis</w:t>
            </w:r>
          </w:p>
        </w:tc>
        <w:tc>
          <w:tcPr>
            <w:tcW w:w="1568" w:type="dxa"/>
            <w:shd w:val="clear" w:color="auto" w:fill="auto"/>
            <w:noWrap/>
            <w:vAlign w:val="center"/>
          </w:tcPr>
          <w:p w14:paraId="20366E7B" w14:textId="1E4C48F4" w:rsidR="001425A3" w:rsidRPr="001425A3" w:rsidRDefault="001425A3" w:rsidP="001425A3">
            <w:pPr>
              <w:rPr>
                <w:rFonts w:eastAsia="Calibri" w:cs="Arial"/>
              </w:rPr>
            </w:pPr>
            <w:r>
              <w:rPr>
                <w:rFonts w:eastAsia="Calibri" w:cs="Arial"/>
              </w:rPr>
              <w:t>2023/1 Aprovado</w:t>
            </w:r>
          </w:p>
        </w:tc>
      </w:tr>
      <w:tr w:rsidR="001425A3" w:rsidRPr="001425A3" w14:paraId="11E07AB8" w14:textId="77777777" w:rsidTr="00734013">
        <w:trPr>
          <w:trHeight w:val="340"/>
        </w:trPr>
        <w:tc>
          <w:tcPr>
            <w:tcW w:w="2543" w:type="dxa"/>
            <w:shd w:val="clear" w:color="auto" w:fill="auto"/>
            <w:vAlign w:val="center"/>
          </w:tcPr>
          <w:p w14:paraId="7BA71105" w14:textId="5EA8223A" w:rsidR="001425A3" w:rsidRPr="001425A3" w:rsidRDefault="001425A3" w:rsidP="001425A3">
            <w:pPr>
              <w:rPr>
                <w:rFonts w:eastAsia="Calibri" w:cs="Arial"/>
              </w:rPr>
            </w:pPr>
            <w:r w:rsidRPr="001425A3">
              <w:rPr>
                <w:rFonts w:eastAsia="Calibri" w:cs="Arial"/>
              </w:rPr>
              <w:t>Desenvolvimento, gestão e sustentabilidade em projetos</w:t>
            </w:r>
          </w:p>
        </w:tc>
        <w:tc>
          <w:tcPr>
            <w:tcW w:w="2169" w:type="dxa"/>
            <w:shd w:val="clear" w:color="auto" w:fill="auto"/>
            <w:vAlign w:val="center"/>
          </w:tcPr>
          <w:p w14:paraId="5344E5AD" w14:textId="5269A392" w:rsidR="001425A3" w:rsidRPr="001425A3" w:rsidRDefault="001425A3" w:rsidP="001425A3">
            <w:pPr>
              <w:rPr>
                <w:rFonts w:eastAsia="Calibri" w:cs="Arial"/>
              </w:rPr>
            </w:pPr>
            <w:r w:rsidRPr="001425A3">
              <w:rPr>
                <w:rFonts w:eastAsia="Calibri" w:cs="Arial"/>
              </w:rPr>
              <w:t xml:space="preserve">Ana Paula Lisboa </w:t>
            </w:r>
            <w:proofErr w:type="spellStart"/>
            <w:r w:rsidRPr="001425A3">
              <w:rPr>
                <w:rFonts w:eastAsia="Calibri" w:cs="Arial"/>
              </w:rPr>
              <w:t>Sohn</w:t>
            </w:r>
            <w:proofErr w:type="spellEnd"/>
          </w:p>
        </w:tc>
        <w:tc>
          <w:tcPr>
            <w:tcW w:w="2651" w:type="dxa"/>
            <w:shd w:val="clear" w:color="auto" w:fill="auto"/>
            <w:vAlign w:val="center"/>
          </w:tcPr>
          <w:p w14:paraId="152BF73D" w14:textId="3EE1D5DF" w:rsidR="001425A3" w:rsidRPr="001425A3" w:rsidRDefault="001425A3" w:rsidP="001425A3">
            <w:pPr>
              <w:rPr>
                <w:rFonts w:eastAsia="Calibri" w:cs="Arial"/>
              </w:rPr>
            </w:pPr>
            <w:r w:rsidRPr="001425A3">
              <w:rPr>
                <w:rFonts w:eastAsia="Calibri" w:cs="Arial"/>
              </w:rPr>
              <w:t>Aprendizagem ao longo da vida: o caso da Universidade da Criativa Idade</w:t>
            </w:r>
          </w:p>
        </w:tc>
        <w:tc>
          <w:tcPr>
            <w:tcW w:w="1568" w:type="dxa"/>
            <w:shd w:val="clear" w:color="auto" w:fill="auto"/>
            <w:noWrap/>
            <w:vAlign w:val="center"/>
          </w:tcPr>
          <w:p w14:paraId="52B8AD62" w14:textId="68B26151" w:rsidR="001425A3" w:rsidRPr="001425A3" w:rsidRDefault="001425A3" w:rsidP="001425A3">
            <w:pPr>
              <w:rPr>
                <w:rFonts w:eastAsia="Calibri" w:cs="Arial"/>
              </w:rPr>
            </w:pPr>
            <w:r>
              <w:rPr>
                <w:rFonts w:eastAsia="Calibri" w:cs="Arial"/>
              </w:rPr>
              <w:t>2023/1 Aprovado</w:t>
            </w:r>
          </w:p>
        </w:tc>
      </w:tr>
      <w:tr w:rsidR="001425A3" w:rsidRPr="001425A3" w14:paraId="77710478" w14:textId="77777777" w:rsidTr="00734013">
        <w:trPr>
          <w:trHeight w:val="340"/>
        </w:trPr>
        <w:tc>
          <w:tcPr>
            <w:tcW w:w="2543" w:type="dxa"/>
            <w:shd w:val="clear" w:color="auto" w:fill="auto"/>
            <w:vAlign w:val="center"/>
          </w:tcPr>
          <w:p w14:paraId="5BE32B32" w14:textId="76DE2336" w:rsidR="001425A3" w:rsidRPr="001425A3" w:rsidRDefault="001E580D" w:rsidP="001425A3">
            <w:pPr>
              <w:rPr>
                <w:rFonts w:eastAsia="Calibri" w:cs="Arial"/>
              </w:rPr>
            </w:pPr>
            <w:proofErr w:type="gramStart"/>
            <w:r w:rsidRPr="001425A3">
              <w:rPr>
                <w:rFonts w:eastAsia="Calibri" w:cs="Arial"/>
              </w:rPr>
              <w:lastRenderedPageBreak/>
              <w:t>Interação e Fatores Humanos</w:t>
            </w:r>
            <w:proofErr w:type="gramEnd"/>
            <w:r w:rsidRPr="001425A3">
              <w:rPr>
                <w:rFonts w:eastAsia="Calibri" w:cs="Arial"/>
              </w:rPr>
              <w:t>. Desenvolvimento, gestão e sustentabilidade em projetos</w:t>
            </w:r>
          </w:p>
        </w:tc>
        <w:tc>
          <w:tcPr>
            <w:tcW w:w="2169" w:type="dxa"/>
            <w:shd w:val="clear" w:color="auto" w:fill="auto"/>
            <w:vAlign w:val="center"/>
          </w:tcPr>
          <w:p w14:paraId="34FCF788" w14:textId="614A2316" w:rsidR="001425A3" w:rsidRPr="001425A3" w:rsidRDefault="001E580D" w:rsidP="001E580D">
            <w:pPr>
              <w:rPr>
                <w:rFonts w:eastAsia="Calibri" w:cs="Arial"/>
              </w:rPr>
            </w:pPr>
            <w:r w:rsidRPr="001E580D">
              <w:rPr>
                <w:rFonts w:eastAsia="Calibri" w:cs="Arial"/>
              </w:rPr>
              <w:t>Giorgio Gilwan da Silva</w:t>
            </w:r>
          </w:p>
        </w:tc>
        <w:tc>
          <w:tcPr>
            <w:tcW w:w="2651" w:type="dxa"/>
            <w:shd w:val="clear" w:color="auto" w:fill="auto"/>
            <w:vAlign w:val="center"/>
          </w:tcPr>
          <w:p w14:paraId="67B0E921" w14:textId="30DE778F" w:rsidR="001425A3" w:rsidRPr="001425A3" w:rsidRDefault="001E580D" w:rsidP="001E580D">
            <w:pPr>
              <w:rPr>
                <w:rFonts w:eastAsia="Calibri" w:cs="Arial"/>
              </w:rPr>
            </w:pPr>
            <w:r w:rsidRPr="001E580D">
              <w:rPr>
                <w:rFonts w:eastAsia="Calibri" w:cs="Arial"/>
              </w:rPr>
              <w:t xml:space="preserve">Projeto de identidade visual para o aplicativo Austin: </w:t>
            </w:r>
            <w:proofErr w:type="spellStart"/>
            <w:r w:rsidRPr="001E580D">
              <w:rPr>
                <w:rFonts w:eastAsia="Calibri" w:cs="Arial"/>
              </w:rPr>
              <w:t>chatbot</w:t>
            </w:r>
            <w:proofErr w:type="spellEnd"/>
            <w:r w:rsidRPr="001E580D">
              <w:rPr>
                <w:rFonts w:eastAsia="Calibri" w:cs="Arial"/>
              </w:rPr>
              <w:t xml:space="preserve"> para auxiliar pais e cuidadores de adolescentes autistas</w:t>
            </w:r>
          </w:p>
        </w:tc>
        <w:tc>
          <w:tcPr>
            <w:tcW w:w="1568" w:type="dxa"/>
            <w:shd w:val="clear" w:color="auto" w:fill="auto"/>
            <w:noWrap/>
            <w:vAlign w:val="center"/>
          </w:tcPr>
          <w:p w14:paraId="08EC9732" w14:textId="6F977B06" w:rsidR="001425A3" w:rsidRPr="001425A3" w:rsidRDefault="001E580D" w:rsidP="000B5DFD">
            <w:pPr>
              <w:rPr>
                <w:rFonts w:eastAsia="Calibri" w:cs="Arial"/>
              </w:rPr>
            </w:pPr>
            <w:r>
              <w:rPr>
                <w:rFonts w:eastAsia="Calibri" w:cs="Arial"/>
              </w:rPr>
              <w:t>2023/1 Aprovado</w:t>
            </w:r>
          </w:p>
        </w:tc>
      </w:tr>
    </w:tbl>
    <w:p w14:paraId="27E0C1DD" w14:textId="39CD7A3E" w:rsidR="005B3907" w:rsidRPr="00BB5460" w:rsidRDefault="005B3907" w:rsidP="005B3907">
      <w:pPr>
        <w:pStyle w:val="TABELAS"/>
        <w:numPr>
          <w:ilvl w:val="0"/>
          <w:numId w:val="0"/>
        </w:numPr>
        <w:rPr>
          <w:sz w:val="18"/>
          <w:szCs w:val="18"/>
        </w:rPr>
      </w:pPr>
      <w:r w:rsidRPr="007D4BB8">
        <w:rPr>
          <w:sz w:val="18"/>
          <w:szCs w:val="18"/>
        </w:rPr>
        <w:t>Fonte</w:t>
      </w:r>
      <w:r w:rsidRPr="00BB5460">
        <w:rPr>
          <w:sz w:val="18"/>
          <w:szCs w:val="18"/>
        </w:rPr>
        <w:t xml:space="preserve">: </w:t>
      </w:r>
      <w:r w:rsidR="00BB5460" w:rsidRPr="00BB5460">
        <w:rPr>
          <w:sz w:val="18"/>
          <w:szCs w:val="18"/>
        </w:rPr>
        <w:t>Coordenação do curso, 2022.</w:t>
      </w:r>
    </w:p>
    <w:p w14:paraId="7479F5E0" w14:textId="102B2912" w:rsidR="005B3907" w:rsidRDefault="005B3907" w:rsidP="005B3907">
      <w:pPr>
        <w:spacing w:after="120" w:line="360" w:lineRule="auto"/>
        <w:jc w:val="both"/>
        <w:rPr>
          <w:rFonts w:ascii="Arial" w:hAnsi="Arial" w:cs="Arial"/>
        </w:rPr>
      </w:pPr>
    </w:p>
    <w:p w14:paraId="05DA943B" w14:textId="77777777" w:rsidR="005B3907" w:rsidRPr="002C14DA" w:rsidRDefault="00C205F8" w:rsidP="005B3907">
      <w:pPr>
        <w:pStyle w:val="Default"/>
        <w:spacing w:after="120" w:line="360" w:lineRule="auto"/>
        <w:jc w:val="both"/>
        <w:rPr>
          <w:sz w:val="22"/>
          <w:szCs w:val="22"/>
        </w:rPr>
      </w:pPr>
      <w:r>
        <w:rPr>
          <w:b/>
          <w:bCs/>
          <w:sz w:val="22"/>
          <w:szCs w:val="22"/>
        </w:rPr>
        <w:t>7.3</w:t>
      </w:r>
      <w:r w:rsidR="005B3907" w:rsidRPr="002C14DA">
        <w:rPr>
          <w:b/>
          <w:bCs/>
          <w:sz w:val="22"/>
          <w:szCs w:val="22"/>
        </w:rPr>
        <w:t>. E</w:t>
      </w:r>
      <w:r w:rsidR="000C3235" w:rsidRPr="002C14DA">
        <w:rPr>
          <w:b/>
          <w:bCs/>
          <w:sz w:val="22"/>
          <w:szCs w:val="22"/>
        </w:rPr>
        <w:t xml:space="preserve">xtensão </w:t>
      </w:r>
    </w:p>
    <w:p w14:paraId="5D67A486" w14:textId="77777777" w:rsidR="00734013" w:rsidRPr="00D15F5A" w:rsidRDefault="00734013" w:rsidP="00734013">
      <w:pPr>
        <w:spacing w:after="120" w:line="360" w:lineRule="auto"/>
        <w:jc w:val="both"/>
        <w:rPr>
          <w:rFonts w:ascii="Arial" w:hAnsi="Arial" w:cs="Arial"/>
        </w:rPr>
      </w:pPr>
      <w:r w:rsidRPr="00D15F5A">
        <w:rPr>
          <w:rFonts w:ascii="Arial" w:hAnsi="Arial" w:cs="Arial"/>
        </w:rPr>
        <w:t xml:space="preserve">A </w:t>
      </w:r>
      <w:proofErr w:type="spellStart"/>
      <w:r w:rsidRPr="00D15F5A">
        <w:rPr>
          <w:rFonts w:ascii="Arial" w:hAnsi="Arial" w:cs="Arial"/>
        </w:rPr>
        <w:t>Curricularização</w:t>
      </w:r>
      <w:proofErr w:type="spellEnd"/>
      <w:r w:rsidRPr="00D15F5A">
        <w:rPr>
          <w:rFonts w:ascii="Arial" w:hAnsi="Arial" w:cs="Arial"/>
        </w:rPr>
        <w:t xml:space="preserve"> da Extensão Universitária se organiza a partir de disciplinas, projetos e cursos dedicados a práticas extensionistas na comunidade. A </w:t>
      </w:r>
      <w:proofErr w:type="spellStart"/>
      <w:r w:rsidRPr="00D15F5A">
        <w:rPr>
          <w:rFonts w:ascii="Arial" w:hAnsi="Arial" w:cs="Arial"/>
        </w:rPr>
        <w:t>Univali</w:t>
      </w:r>
      <w:proofErr w:type="spellEnd"/>
      <w:r w:rsidRPr="00D15F5A">
        <w:rPr>
          <w:rFonts w:ascii="Arial" w:hAnsi="Arial" w:cs="Arial"/>
        </w:rPr>
        <w:t xml:space="preserve">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6C1F9818" w14:textId="77777777" w:rsidR="00734013" w:rsidRPr="00D15F5A" w:rsidRDefault="00734013" w:rsidP="00734013">
      <w:pPr>
        <w:pStyle w:val="Default"/>
        <w:spacing w:after="120" w:line="360" w:lineRule="auto"/>
        <w:jc w:val="both"/>
        <w:rPr>
          <w:color w:val="auto"/>
          <w:sz w:val="22"/>
          <w:szCs w:val="22"/>
        </w:rPr>
      </w:pPr>
      <w:r w:rsidRPr="00D15F5A">
        <w:rPr>
          <w:color w:val="auto"/>
          <w:sz w:val="22"/>
          <w:szCs w:val="22"/>
        </w:rPr>
        <w:t xml:space="preserve">No contexto do Currículo Conectado, em todos os cursos da </w:t>
      </w:r>
      <w:proofErr w:type="spellStart"/>
      <w:r w:rsidRPr="00D15F5A">
        <w:rPr>
          <w:color w:val="auto"/>
          <w:sz w:val="22"/>
          <w:szCs w:val="22"/>
        </w:rPr>
        <w:t>Univali</w:t>
      </w:r>
      <w:proofErr w:type="spellEnd"/>
      <w:r w:rsidRPr="00D15F5A">
        <w:rPr>
          <w:color w:val="auto"/>
          <w:sz w:val="22"/>
          <w:szCs w:val="22"/>
        </w:rPr>
        <w:t xml:space="preserve"> existe a oferta de disciplinas voltadas para a concretização de práticas extensionistas, como: Projeto Comunitário de Extensão Universitária ou (incluir se tiver) nos cursos presenciais, e Projetos Integradores, </w:t>
      </w:r>
      <w:proofErr w:type="spellStart"/>
      <w:r w:rsidRPr="00D15F5A">
        <w:rPr>
          <w:i/>
          <w:color w:val="auto"/>
          <w:sz w:val="22"/>
          <w:szCs w:val="22"/>
        </w:rPr>
        <w:t>Hands</w:t>
      </w:r>
      <w:proofErr w:type="spellEnd"/>
      <w:r w:rsidRPr="00D15F5A">
        <w:rPr>
          <w:i/>
          <w:color w:val="auto"/>
          <w:sz w:val="22"/>
          <w:szCs w:val="22"/>
        </w:rPr>
        <w:t xml:space="preserve"> </w:t>
      </w:r>
      <w:proofErr w:type="spellStart"/>
      <w:r w:rsidRPr="00D15F5A">
        <w:rPr>
          <w:i/>
          <w:color w:val="auto"/>
          <w:sz w:val="22"/>
          <w:szCs w:val="22"/>
        </w:rPr>
        <w:t>on</w:t>
      </w:r>
      <w:proofErr w:type="spellEnd"/>
      <w:r w:rsidRPr="00D15F5A">
        <w:rPr>
          <w:i/>
          <w:color w:val="auto"/>
          <w:sz w:val="22"/>
          <w:szCs w:val="22"/>
        </w:rPr>
        <w:t xml:space="preserve"> </w:t>
      </w:r>
      <w:proofErr w:type="spellStart"/>
      <w:r w:rsidRPr="00D15F5A">
        <w:rPr>
          <w:i/>
          <w:color w:val="auto"/>
          <w:sz w:val="22"/>
          <w:szCs w:val="22"/>
        </w:rPr>
        <w:t>work</w:t>
      </w:r>
      <w:proofErr w:type="spellEnd"/>
      <w:r w:rsidRPr="00D15F5A">
        <w:rPr>
          <w:color w:val="auto"/>
          <w:sz w:val="22"/>
          <w:szCs w:val="22"/>
        </w:rPr>
        <w:t xml:space="preserve"> ou (incluir se tiver) nos cursos </w:t>
      </w:r>
      <w:proofErr w:type="spellStart"/>
      <w:r w:rsidRPr="00D15F5A">
        <w:rPr>
          <w:color w:val="auto"/>
          <w:sz w:val="22"/>
          <w:szCs w:val="22"/>
        </w:rPr>
        <w:t>EaD</w:t>
      </w:r>
      <w:proofErr w:type="spellEnd"/>
      <w:r w:rsidRPr="00D15F5A">
        <w:rPr>
          <w:color w:val="auto"/>
          <w:sz w:val="22"/>
          <w:szCs w:val="22"/>
        </w:rPr>
        <w:t xml:space="preserve">. A inclusão destas disciplinas nos </w:t>
      </w:r>
      <w:proofErr w:type="spellStart"/>
      <w:r w:rsidRPr="00D15F5A">
        <w:rPr>
          <w:color w:val="auto"/>
          <w:sz w:val="22"/>
          <w:szCs w:val="22"/>
        </w:rPr>
        <w:t>PPCs</w:t>
      </w:r>
      <w:proofErr w:type="spellEnd"/>
      <w:r w:rsidRPr="00D15F5A">
        <w:rPr>
          <w:color w:val="auto"/>
          <w:sz w:val="22"/>
          <w:szCs w:val="22"/>
        </w:rPr>
        <w:t xml:space="preserve"> sempre considera </w:t>
      </w:r>
      <w:r w:rsidRPr="00D15F5A">
        <w:rPr>
          <w:color w:val="auto"/>
          <w:sz w:val="22"/>
          <w:szCs w:val="22"/>
          <w:lang w:val="pt-PT"/>
        </w:rPr>
        <w:t>a aderência da Matriz Curricular do Curso, tanto ao Mercado de Trabalho quanto no alinhamento aos anseios da comunidade, focados em sua melhoria.</w:t>
      </w:r>
      <w:r w:rsidRPr="00D15F5A">
        <w:rPr>
          <w:color w:val="auto"/>
          <w:sz w:val="22"/>
          <w:szCs w:val="22"/>
        </w:rPr>
        <w:t xml:space="preserve"> </w:t>
      </w:r>
    </w:p>
    <w:p w14:paraId="131AD4BF" w14:textId="77777777" w:rsidR="00734013" w:rsidRPr="00D15F5A" w:rsidRDefault="00734013" w:rsidP="00734013">
      <w:pPr>
        <w:spacing w:after="120" w:line="360" w:lineRule="auto"/>
        <w:jc w:val="both"/>
        <w:rPr>
          <w:rFonts w:ascii="Arial" w:hAnsi="Arial" w:cs="Arial"/>
        </w:rPr>
      </w:pPr>
      <w:r w:rsidRPr="00D15F5A">
        <w:rPr>
          <w:rFonts w:ascii="Arial" w:hAnsi="Arial" w:cs="Arial"/>
        </w:rPr>
        <w:t>O curso desenvolveu, no período os seguintes projetos de Extensão: Apresentação de trabalhos em eventos de extensão; Aceite de trabalho completo em revistas de extensão; Aceite de resumo em anais de eventos de extensão; Atuação em atividades de serviço voluntário/ação comunitária; Membro do centro acadêmico/diretório central dos estudantes; Participação em atividades comunitárias (conselhos municipais, comunitários, direção de Ongs); Organização de eventos culturais, artísticos, esportivos e recreativos relacionados a área ou áreas afins; Participação como ouvinte em eventos culturais,</w:t>
      </w:r>
    </w:p>
    <w:p w14:paraId="076058F7" w14:textId="77777777" w:rsidR="00734013" w:rsidRPr="00D15F5A" w:rsidRDefault="00734013" w:rsidP="00734013">
      <w:pPr>
        <w:spacing w:after="120" w:line="360" w:lineRule="auto"/>
        <w:jc w:val="both"/>
        <w:rPr>
          <w:rFonts w:ascii="Arial" w:hAnsi="Arial" w:cs="Arial"/>
        </w:rPr>
      </w:pPr>
      <w:r w:rsidRPr="00D15F5A">
        <w:rPr>
          <w:rFonts w:ascii="Arial" w:hAnsi="Arial" w:cs="Arial"/>
        </w:rPr>
        <w:t>artísticos, esportivos e recreativos relacionados a área ou áreas afins; 20h por participação por semestre concluído</w:t>
      </w:r>
    </w:p>
    <w:p w14:paraId="1641AA57" w14:textId="77777777" w:rsidR="00734013" w:rsidRPr="00D15F5A" w:rsidRDefault="00734013" w:rsidP="00734013">
      <w:pPr>
        <w:spacing w:after="120" w:line="360" w:lineRule="auto"/>
        <w:jc w:val="both"/>
        <w:rPr>
          <w:rFonts w:ascii="Arial" w:hAnsi="Arial" w:cs="Arial"/>
        </w:rPr>
      </w:pPr>
      <w:r w:rsidRPr="00D15F5A">
        <w:rPr>
          <w:rFonts w:ascii="Arial" w:hAnsi="Arial" w:cs="Arial"/>
        </w:rPr>
        <w:t>Curso de curta duração – ministrado (extensão, aperfeiçoamento, especialização, outro) na área ou áreas afins;</w:t>
      </w:r>
    </w:p>
    <w:p w14:paraId="70307E54" w14:textId="77777777" w:rsidR="00734013" w:rsidRPr="00D15F5A" w:rsidRDefault="00734013" w:rsidP="00734013">
      <w:pPr>
        <w:spacing w:after="120" w:line="360" w:lineRule="auto"/>
        <w:jc w:val="both"/>
        <w:rPr>
          <w:rFonts w:ascii="Arial" w:hAnsi="Arial" w:cs="Arial"/>
        </w:rPr>
      </w:pPr>
      <w:r w:rsidRPr="00D15F5A">
        <w:rPr>
          <w:rFonts w:ascii="Arial" w:hAnsi="Arial" w:cs="Arial"/>
        </w:rPr>
        <w:t xml:space="preserve">Visita/viagem técnica; Participação em programas de rádio ou TV (dança, música, teatro, outra); Criação de arranjo e composição musical (canto, coral, orquestral, outra); Criação de obra de arte visual (cinema, desenho, escultura, fotografia, gravura, pintura, TV, vídeo, cenários, outra); Criação e respectiva publicação (ou aceite) ou exposição de obra artística e cultural; Produção de sonoplastia (cinema, música, rádio, TV, teatro, outra); Realização de </w:t>
      </w:r>
      <w:r w:rsidRPr="00D15F5A">
        <w:rPr>
          <w:rFonts w:ascii="Arial" w:hAnsi="Arial" w:cs="Arial"/>
        </w:rPr>
        <w:lastRenderedPageBreak/>
        <w:t>exposição (artes visuais, fotografia, instalação, outra); Realização de manutenção de obra artística (conservação, restauração, outra); Artigos de opinião publicados em jornais, revistas, caderno e similares na área ou áreas afins; Organização de obra técnica na área ou áreas afins (periódico, livro, catálogo, coletânea, enciclopédia); Premiação em eventos,  concursos, festivais da área ou áreas afins; Realização de trabalhos técnicos (assessoria, consultoria, parecer, projeto, relatório técnico, outro) na área ou áreas afins; Vivências profissionais na área. A ação extensionista no Curso de Design Gráfico tem como foco o estimulo aos alunos para se engajarem nos projetos de extensão comunitária integrados dos cursos de Design Gráfico.</w:t>
      </w:r>
    </w:p>
    <w:p w14:paraId="405CEF55" w14:textId="03BBFCFD" w:rsidR="005B3907" w:rsidRDefault="00734013" w:rsidP="00734013">
      <w:pPr>
        <w:spacing w:after="120" w:line="360" w:lineRule="auto"/>
        <w:jc w:val="both"/>
        <w:rPr>
          <w:rFonts w:ascii="Arial" w:hAnsi="Arial" w:cs="Arial"/>
        </w:rPr>
      </w:pPr>
      <w:r w:rsidRPr="00D15F5A">
        <w:rPr>
          <w:rFonts w:ascii="Arial" w:hAnsi="Arial" w:cs="Arial"/>
        </w:rPr>
        <w:t>Há projetos e eventos que já foram incorporados ao calendário do Curso, tais como, Design Week, Dia mundial do Design Gráfico e Design Day, em função de sua contribuição para o Curso de Design Gráfico e relevância para a formação dos estudantes</w:t>
      </w:r>
      <w:r>
        <w:rPr>
          <w:rFonts w:ascii="Arial" w:hAnsi="Arial" w:cs="Arial"/>
        </w:rPr>
        <w:t>.</w:t>
      </w:r>
    </w:p>
    <w:p w14:paraId="3DAEE721" w14:textId="6A64B0BF" w:rsidR="00734013" w:rsidRDefault="00734013" w:rsidP="00734013">
      <w:pPr>
        <w:pStyle w:val="TABELAS"/>
      </w:pPr>
      <w:r>
        <w:t xml:space="preserve">: </w:t>
      </w:r>
      <w:r w:rsidRPr="00734013">
        <w:t>Projetos e Eventos de Extensão do Curso Superior de Tecnologia em Design Gráfico, 202</w:t>
      </w:r>
      <w:r>
        <w:t>1</w:t>
      </w:r>
      <w:r w:rsidRPr="00734013">
        <w:t>-202</w:t>
      </w:r>
      <w:r>
        <w:t>2.</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843"/>
        <w:gridCol w:w="1559"/>
        <w:gridCol w:w="1276"/>
        <w:gridCol w:w="1048"/>
        <w:gridCol w:w="992"/>
        <w:gridCol w:w="1134"/>
      </w:tblGrid>
      <w:tr w:rsidR="00734013" w:rsidRPr="00D15F5A" w14:paraId="1340D36E" w14:textId="77777777" w:rsidTr="0017209E">
        <w:trPr>
          <w:trHeight w:val="537"/>
        </w:trPr>
        <w:tc>
          <w:tcPr>
            <w:tcW w:w="9128" w:type="dxa"/>
            <w:gridSpan w:val="7"/>
            <w:shd w:val="clear" w:color="auto" w:fill="BFBFBF" w:themeFill="background1" w:themeFillShade="BF"/>
            <w:vAlign w:val="center"/>
          </w:tcPr>
          <w:p w14:paraId="546A7615" w14:textId="77777777" w:rsidR="00734013" w:rsidRPr="00D15F5A" w:rsidRDefault="00734013" w:rsidP="0017209E">
            <w:pPr>
              <w:spacing w:after="0" w:line="240" w:lineRule="auto"/>
              <w:jc w:val="center"/>
              <w:rPr>
                <w:rFonts w:ascii="Arial" w:eastAsia="Calibri" w:hAnsi="Arial" w:cs="Arial"/>
                <w:b/>
                <w:bCs/>
                <w:sz w:val="20"/>
                <w:szCs w:val="20"/>
              </w:rPr>
            </w:pPr>
            <w:r w:rsidRPr="00D15F5A">
              <w:rPr>
                <w:rFonts w:ascii="Arial" w:eastAsia="Calibri" w:hAnsi="Arial" w:cs="Arial"/>
                <w:b/>
                <w:bCs/>
                <w:sz w:val="20"/>
                <w:szCs w:val="20"/>
              </w:rPr>
              <w:t>PROJETOS/EVENTOS DE EXTENSÃO NO CURSO DE DESIGN GRÁFICO</w:t>
            </w:r>
          </w:p>
        </w:tc>
      </w:tr>
      <w:tr w:rsidR="00734013" w:rsidRPr="00D15F5A" w14:paraId="0ACDE3DC" w14:textId="77777777" w:rsidTr="0017209E">
        <w:trPr>
          <w:trHeight w:val="537"/>
        </w:trPr>
        <w:tc>
          <w:tcPr>
            <w:tcW w:w="1276" w:type="dxa"/>
            <w:shd w:val="clear" w:color="auto" w:fill="BFBFBF" w:themeFill="background1" w:themeFillShade="BF"/>
            <w:vAlign w:val="center"/>
          </w:tcPr>
          <w:p w14:paraId="38FBE799" w14:textId="77777777" w:rsidR="00734013" w:rsidRPr="00D15F5A" w:rsidRDefault="00734013" w:rsidP="0017209E">
            <w:pPr>
              <w:spacing w:after="0" w:line="240" w:lineRule="auto"/>
              <w:jc w:val="center"/>
              <w:rPr>
                <w:rFonts w:ascii="Arial" w:eastAsia="Calibri" w:hAnsi="Arial" w:cs="Arial"/>
                <w:b/>
                <w:bCs/>
                <w:sz w:val="20"/>
                <w:szCs w:val="20"/>
              </w:rPr>
            </w:pPr>
            <w:r w:rsidRPr="00D15F5A">
              <w:rPr>
                <w:rFonts w:ascii="Arial" w:eastAsia="Calibri" w:hAnsi="Arial" w:cs="Arial"/>
                <w:b/>
                <w:bCs/>
                <w:sz w:val="20"/>
                <w:szCs w:val="20"/>
              </w:rPr>
              <w:t>Projeto/ Evento de Extensão</w:t>
            </w:r>
          </w:p>
        </w:tc>
        <w:tc>
          <w:tcPr>
            <w:tcW w:w="1843" w:type="dxa"/>
            <w:shd w:val="clear" w:color="auto" w:fill="BFBFBF" w:themeFill="background1" w:themeFillShade="BF"/>
            <w:vAlign w:val="center"/>
          </w:tcPr>
          <w:p w14:paraId="32F09ABF" w14:textId="77777777" w:rsidR="00734013" w:rsidRPr="00D15F5A" w:rsidRDefault="00734013" w:rsidP="0017209E">
            <w:pPr>
              <w:spacing w:after="0" w:line="240" w:lineRule="auto"/>
              <w:jc w:val="center"/>
              <w:rPr>
                <w:rFonts w:ascii="Arial" w:eastAsia="Calibri" w:hAnsi="Arial" w:cs="Arial"/>
                <w:b/>
                <w:bCs/>
                <w:sz w:val="20"/>
                <w:szCs w:val="20"/>
              </w:rPr>
            </w:pPr>
            <w:r w:rsidRPr="00D15F5A">
              <w:rPr>
                <w:rFonts w:ascii="Arial" w:eastAsia="Calibri" w:hAnsi="Arial" w:cs="Arial"/>
                <w:b/>
                <w:bCs/>
                <w:sz w:val="20"/>
                <w:szCs w:val="20"/>
              </w:rPr>
              <w:t>Descrição</w:t>
            </w:r>
          </w:p>
        </w:tc>
        <w:tc>
          <w:tcPr>
            <w:tcW w:w="1559" w:type="dxa"/>
            <w:shd w:val="clear" w:color="auto" w:fill="BFBFBF" w:themeFill="background1" w:themeFillShade="BF"/>
            <w:vAlign w:val="center"/>
          </w:tcPr>
          <w:p w14:paraId="536D53C6" w14:textId="77777777" w:rsidR="00734013" w:rsidRPr="00D15F5A" w:rsidRDefault="00734013" w:rsidP="0017209E">
            <w:pPr>
              <w:spacing w:after="0" w:line="240" w:lineRule="auto"/>
              <w:jc w:val="center"/>
              <w:rPr>
                <w:rFonts w:ascii="Arial" w:eastAsia="Calibri" w:hAnsi="Arial" w:cs="Arial"/>
                <w:b/>
                <w:bCs/>
                <w:sz w:val="20"/>
                <w:szCs w:val="20"/>
              </w:rPr>
            </w:pPr>
            <w:proofErr w:type="spellStart"/>
            <w:r w:rsidRPr="00D15F5A">
              <w:rPr>
                <w:rFonts w:ascii="Arial" w:eastAsia="Calibri" w:hAnsi="Arial" w:cs="Arial"/>
                <w:b/>
                <w:bCs/>
                <w:sz w:val="20"/>
                <w:szCs w:val="20"/>
              </w:rPr>
              <w:t>Públicoalvo</w:t>
            </w:r>
            <w:proofErr w:type="spellEnd"/>
            <w:r w:rsidRPr="00D15F5A">
              <w:rPr>
                <w:rFonts w:ascii="Arial" w:eastAsia="Calibri" w:hAnsi="Arial" w:cs="Arial"/>
                <w:b/>
                <w:bCs/>
                <w:sz w:val="20"/>
                <w:szCs w:val="20"/>
              </w:rPr>
              <w:t>, Alunos e Docentes</w:t>
            </w:r>
          </w:p>
        </w:tc>
        <w:tc>
          <w:tcPr>
            <w:tcW w:w="1276" w:type="dxa"/>
            <w:shd w:val="clear" w:color="auto" w:fill="BFBFBF" w:themeFill="background1" w:themeFillShade="BF"/>
            <w:vAlign w:val="center"/>
          </w:tcPr>
          <w:p w14:paraId="2433AA39" w14:textId="77777777" w:rsidR="00734013" w:rsidRPr="00D15F5A" w:rsidRDefault="00734013" w:rsidP="0017209E">
            <w:pPr>
              <w:spacing w:after="0" w:line="240" w:lineRule="auto"/>
              <w:jc w:val="center"/>
              <w:rPr>
                <w:rFonts w:ascii="Arial" w:eastAsia="Calibri" w:hAnsi="Arial" w:cs="Arial"/>
                <w:b/>
                <w:bCs/>
                <w:sz w:val="20"/>
                <w:szCs w:val="20"/>
              </w:rPr>
            </w:pPr>
            <w:r w:rsidRPr="00D15F5A">
              <w:rPr>
                <w:rFonts w:ascii="Arial" w:eastAsia="Calibri" w:hAnsi="Arial" w:cs="Arial"/>
                <w:b/>
                <w:bCs/>
                <w:sz w:val="20"/>
                <w:szCs w:val="20"/>
              </w:rPr>
              <w:t>Pessoas Atingidas Diretamente</w:t>
            </w:r>
          </w:p>
        </w:tc>
        <w:tc>
          <w:tcPr>
            <w:tcW w:w="1048" w:type="dxa"/>
            <w:shd w:val="clear" w:color="auto" w:fill="BFBFBF" w:themeFill="background1" w:themeFillShade="BF"/>
            <w:vAlign w:val="center"/>
          </w:tcPr>
          <w:p w14:paraId="6D1617A2" w14:textId="77777777" w:rsidR="00734013" w:rsidRPr="00D15F5A" w:rsidRDefault="00734013" w:rsidP="0017209E">
            <w:pPr>
              <w:spacing w:after="0" w:line="240" w:lineRule="auto"/>
              <w:jc w:val="center"/>
              <w:rPr>
                <w:rFonts w:ascii="Arial" w:eastAsia="Calibri" w:hAnsi="Arial" w:cs="Arial"/>
                <w:b/>
                <w:bCs/>
                <w:sz w:val="20"/>
                <w:szCs w:val="20"/>
              </w:rPr>
            </w:pPr>
            <w:r w:rsidRPr="00D15F5A">
              <w:rPr>
                <w:rFonts w:ascii="Arial" w:eastAsia="Calibri" w:hAnsi="Arial" w:cs="Arial"/>
                <w:b/>
                <w:bCs/>
                <w:sz w:val="20"/>
                <w:szCs w:val="20"/>
              </w:rPr>
              <w:t>Pessoas Atingidas Indiretamente</w:t>
            </w:r>
          </w:p>
        </w:tc>
        <w:tc>
          <w:tcPr>
            <w:tcW w:w="992" w:type="dxa"/>
            <w:shd w:val="clear" w:color="auto" w:fill="BFBFBF" w:themeFill="background1" w:themeFillShade="BF"/>
            <w:vAlign w:val="center"/>
          </w:tcPr>
          <w:p w14:paraId="03959445" w14:textId="77777777" w:rsidR="00734013" w:rsidRPr="00D15F5A" w:rsidRDefault="00734013" w:rsidP="0017209E">
            <w:pPr>
              <w:spacing w:after="0" w:line="240" w:lineRule="auto"/>
              <w:rPr>
                <w:rFonts w:ascii="Arial" w:eastAsia="Calibri" w:hAnsi="Arial" w:cs="Arial"/>
                <w:b/>
                <w:bCs/>
                <w:sz w:val="20"/>
                <w:szCs w:val="20"/>
              </w:rPr>
            </w:pPr>
            <w:r w:rsidRPr="00D15F5A">
              <w:rPr>
                <w:rFonts w:ascii="Arial" w:eastAsia="Calibri" w:hAnsi="Arial" w:cs="Arial"/>
                <w:b/>
                <w:bCs/>
                <w:sz w:val="20"/>
                <w:szCs w:val="20"/>
              </w:rPr>
              <w:t>Duração</w:t>
            </w:r>
          </w:p>
        </w:tc>
        <w:tc>
          <w:tcPr>
            <w:tcW w:w="1134" w:type="dxa"/>
            <w:shd w:val="clear" w:color="auto" w:fill="BFBFBF" w:themeFill="background1" w:themeFillShade="BF"/>
            <w:vAlign w:val="center"/>
          </w:tcPr>
          <w:p w14:paraId="1C65DCA2" w14:textId="77777777" w:rsidR="00734013" w:rsidRPr="00D15F5A" w:rsidRDefault="00734013" w:rsidP="0017209E">
            <w:pPr>
              <w:spacing w:after="0" w:line="240" w:lineRule="auto"/>
              <w:jc w:val="center"/>
              <w:rPr>
                <w:rFonts w:ascii="Arial" w:eastAsia="Calibri" w:hAnsi="Arial" w:cs="Arial"/>
                <w:b/>
                <w:bCs/>
                <w:sz w:val="20"/>
                <w:szCs w:val="20"/>
              </w:rPr>
            </w:pPr>
            <w:r w:rsidRPr="00D15F5A">
              <w:rPr>
                <w:rFonts w:ascii="Arial" w:eastAsia="Calibri" w:hAnsi="Arial" w:cs="Arial"/>
                <w:b/>
                <w:bCs/>
                <w:sz w:val="20"/>
                <w:szCs w:val="20"/>
              </w:rPr>
              <w:t>Bolsa Destinada</w:t>
            </w:r>
          </w:p>
        </w:tc>
      </w:tr>
      <w:tr w:rsidR="00734013" w:rsidRPr="00D15F5A" w14:paraId="0F19DFED" w14:textId="77777777" w:rsidTr="0017209E">
        <w:trPr>
          <w:trHeight w:val="360"/>
        </w:trPr>
        <w:tc>
          <w:tcPr>
            <w:tcW w:w="1276" w:type="dxa"/>
            <w:shd w:val="clear" w:color="auto" w:fill="auto"/>
            <w:vAlign w:val="center"/>
          </w:tcPr>
          <w:p w14:paraId="17AB1A75"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Design Day</w:t>
            </w:r>
          </w:p>
        </w:tc>
        <w:tc>
          <w:tcPr>
            <w:tcW w:w="1843" w:type="dxa"/>
            <w:shd w:val="clear" w:color="auto" w:fill="auto"/>
            <w:vAlign w:val="center"/>
          </w:tcPr>
          <w:p w14:paraId="1A22C270"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Evento com nomes do design gráfico brasileiro em ciclo de palestra</w:t>
            </w:r>
          </w:p>
        </w:tc>
        <w:tc>
          <w:tcPr>
            <w:tcW w:w="1559" w:type="dxa"/>
            <w:shd w:val="clear" w:color="auto" w:fill="auto"/>
            <w:vAlign w:val="center"/>
          </w:tcPr>
          <w:p w14:paraId="428A048D"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Alunos e Docentes</w:t>
            </w:r>
          </w:p>
        </w:tc>
        <w:tc>
          <w:tcPr>
            <w:tcW w:w="1276" w:type="dxa"/>
            <w:shd w:val="clear" w:color="auto" w:fill="auto"/>
            <w:vAlign w:val="center"/>
          </w:tcPr>
          <w:p w14:paraId="43DD6219"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Alunos e Docentes</w:t>
            </w:r>
          </w:p>
        </w:tc>
        <w:tc>
          <w:tcPr>
            <w:tcW w:w="1048" w:type="dxa"/>
            <w:shd w:val="clear" w:color="auto" w:fill="auto"/>
            <w:vAlign w:val="center"/>
          </w:tcPr>
          <w:p w14:paraId="1F0940DC"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200</w:t>
            </w:r>
          </w:p>
        </w:tc>
        <w:tc>
          <w:tcPr>
            <w:tcW w:w="992" w:type="dxa"/>
            <w:shd w:val="clear" w:color="auto" w:fill="auto"/>
            <w:vAlign w:val="center"/>
          </w:tcPr>
          <w:p w14:paraId="410A015A"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1 semana</w:t>
            </w:r>
          </w:p>
        </w:tc>
        <w:tc>
          <w:tcPr>
            <w:tcW w:w="1134" w:type="dxa"/>
          </w:tcPr>
          <w:p w14:paraId="37E2B3D6" w14:textId="6E538B97" w:rsidR="00734013" w:rsidRPr="00D15F5A" w:rsidRDefault="00734013" w:rsidP="0017209E">
            <w:pPr>
              <w:spacing w:after="0" w:line="240" w:lineRule="auto"/>
              <w:rPr>
                <w:rFonts w:ascii="Arial" w:eastAsia="Calibri" w:hAnsi="Arial" w:cs="Arial"/>
                <w:sz w:val="20"/>
                <w:szCs w:val="18"/>
              </w:rPr>
            </w:pPr>
            <w:r>
              <w:rPr>
                <w:rFonts w:ascii="Arial" w:eastAsia="Calibri" w:hAnsi="Arial" w:cs="Arial"/>
                <w:sz w:val="20"/>
                <w:szCs w:val="18"/>
              </w:rPr>
              <w:t>não</w:t>
            </w:r>
          </w:p>
        </w:tc>
      </w:tr>
      <w:tr w:rsidR="00734013" w:rsidRPr="00D15F5A" w14:paraId="071C5FD8" w14:textId="77777777" w:rsidTr="0017209E">
        <w:trPr>
          <w:trHeight w:val="360"/>
        </w:trPr>
        <w:tc>
          <w:tcPr>
            <w:tcW w:w="1276" w:type="dxa"/>
            <w:shd w:val="clear" w:color="auto" w:fill="auto"/>
            <w:vAlign w:val="center"/>
          </w:tcPr>
          <w:p w14:paraId="6EB05000"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Design Week</w:t>
            </w:r>
          </w:p>
        </w:tc>
        <w:tc>
          <w:tcPr>
            <w:tcW w:w="1843" w:type="dxa"/>
            <w:shd w:val="clear" w:color="auto" w:fill="auto"/>
            <w:vAlign w:val="center"/>
          </w:tcPr>
          <w:p w14:paraId="7CFA0615"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Evento com nomes do design gráfico brasileiro em ciclo de palestra</w:t>
            </w:r>
          </w:p>
        </w:tc>
        <w:tc>
          <w:tcPr>
            <w:tcW w:w="1559" w:type="dxa"/>
            <w:shd w:val="clear" w:color="auto" w:fill="auto"/>
            <w:vAlign w:val="center"/>
          </w:tcPr>
          <w:p w14:paraId="1EC85E06"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Alunos e Docentes</w:t>
            </w:r>
          </w:p>
        </w:tc>
        <w:tc>
          <w:tcPr>
            <w:tcW w:w="1276" w:type="dxa"/>
            <w:shd w:val="clear" w:color="auto" w:fill="auto"/>
            <w:vAlign w:val="center"/>
          </w:tcPr>
          <w:p w14:paraId="07CBD28B"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Alunos e Docentes</w:t>
            </w:r>
          </w:p>
        </w:tc>
        <w:tc>
          <w:tcPr>
            <w:tcW w:w="1048" w:type="dxa"/>
            <w:shd w:val="clear" w:color="auto" w:fill="auto"/>
            <w:vAlign w:val="center"/>
          </w:tcPr>
          <w:p w14:paraId="3158C11D"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200</w:t>
            </w:r>
          </w:p>
        </w:tc>
        <w:tc>
          <w:tcPr>
            <w:tcW w:w="992" w:type="dxa"/>
            <w:shd w:val="clear" w:color="auto" w:fill="auto"/>
            <w:vAlign w:val="center"/>
          </w:tcPr>
          <w:p w14:paraId="34F54C3A"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4 dias</w:t>
            </w:r>
          </w:p>
        </w:tc>
        <w:tc>
          <w:tcPr>
            <w:tcW w:w="1134" w:type="dxa"/>
          </w:tcPr>
          <w:p w14:paraId="417A2CFB" w14:textId="3EC26360" w:rsidR="00734013" w:rsidRPr="00D15F5A" w:rsidRDefault="00734013" w:rsidP="0017209E">
            <w:pPr>
              <w:spacing w:after="0" w:line="240" w:lineRule="auto"/>
              <w:rPr>
                <w:rFonts w:ascii="Arial" w:eastAsia="Calibri" w:hAnsi="Arial" w:cs="Arial"/>
                <w:sz w:val="20"/>
                <w:szCs w:val="18"/>
              </w:rPr>
            </w:pPr>
            <w:r>
              <w:rPr>
                <w:rFonts w:ascii="Arial" w:eastAsia="Calibri" w:hAnsi="Arial" w:cs="Arial"/>
                <w:sz w:val="20"/>
                <w:szCs w:val="18"/>
              </w:rPr>
              <w:t>não</w:t>
            </w:r>
          </w:p>
        </w:tc>
      </w:tr>
      <w:tr w:rsidR="00734013" w:rsidRPr="00D15F5A" w14:paraId="4578AF3B" w14:textId="77777777" w:rsidTr="0017209E">
        <w:trPr>
          <w:trHeight w:val="360"/>
        </w:trPr>
        <w:tc>
          <w:tcPr>
            <w:tcW w:w="1276" w:type="dxa"/>
            <w:shd w:val="clear" w:color="auto" w:fill="auto"/>
            <w:vAlign w:val="center"/>
          </w:tcPr>
          <w:p w14:paraId="66959FF5"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Dia mundial do Design Gráfico</w:t>
            </w:r>
          </w:p>
        </w:tc>
        <w:tc>
          <w:tcPr>
            <w:tcW w:w="1843" w:type="dxa"/>
            <w:shd w:val="clear" w:color="auto" w:fill="auto"/>
            <w:vAlign w:val="center"/>
          </w:tcPr>
          <w:p w14:paraId="15266694"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Evento com nomes do design gráfico brasileiro em ciclo de palestra</w:t>
            </w:r>
          </w:p>
        </w:tc>
        <w:tc>
          <w:tcPr>
            <w:tcW w:w="1559" w:type="dxa"/>
            <w:shd w:val="clear" w:color="auto" w:fill="auto"/>
            <w:vAlign w:val="center"/>
          </w:tcPr>
          <w:p w14:paraId="7D39F6CE"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Alunos e Docentes</w:t>
            </w:r>
          </w:p>
        </w:tc>
        <w:tc>
          <w:tcPr>
            <w:tcW w:w="1276" w:type="dxa"/>
            <w:shd w:val="clear" w:color="auto" w:fill="auto"/>
            <w:vAlign w:val="center"/>
          </w:tcPr>
          <w:p w14:paraId="33BE4222"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Alunos e Docentes</w:t>
            </w:r>
          </w:p>
        </w:tc>
        <w:tc>
          <w:tcPr>
            <w:tcW w:w="1048" w:type="dxa"/>
            <w:shd w:val="clear" w:color="auto" w:fill="auto"/>
            <w:vAlign w:val="center"/>
          </w:tcPr>
          <w:p w14:paraId="24FBF196"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200</w:t>
            </w:r>
          </w:p>
        </w:tc>
        <w:tc>
          <w:tcPr>
            <w:tcW w:w="992" w:type="dxa"/>
            <w:shd w:val="clear" w:color="auto" w:fill="auto"/>
            <w:vAlign w:val="center"/>
          </w:tcPr>
          <w:p w14:paraId="706FDC29" w14:textId="77777777" w:rsidR="00734013" w:rsidRPr="00D15F5A" w:rsidRDefault="00734013" w:rsidP="0017209E">
            <w:pPr>
              <w:spacing w:after="0" w:line="240" w:lineRule="auto"/>
              <w:rPr>
                <w:rFonts w:ascii="Arial" w:eastAsia="Calibri" w:hAnsi="Arial" w:cs="Arial"/>
                <w:sz w:val="20"/>
                <w:szCs w:val="18"/>
              </w:rPr>
            </w:pPr>
            <w:r w:rsidRPr="00D15F5A">
              <w:rPr>
                <w:rFonts w:ascii="Arial" w:eastAsia="Calibri" w:hAnsi="Arial" w:cs="Arial"/>
                <w:sz w:val="20"/>
                <w:szCs w:val="18"/>
              </w:rPr>
              <w:t>1 dia</w:t>
            </w:r>
          </w:p>
        </w:tc>
        <w:tc>
          <w:tcPr>
            <w:tcW w:w="1134" w:type="dxa"/>
          </w:tcPr>
          <w:p w14:paraId="0E5DF47A" w14:textId="426B2DF2" w:rsidR="00734013" w:rsidRPr="00D15F5A" w:rsidRDefault="00734013" w:rsidP="0017209E">
            <w:pPr>
              <w:spacing w:after="0" w:line="240" w:lineRule="auto"/>
              <w:rPr>
                <w:rFonts w:ascii="Arial" w:eastAsia="Calibri" w:hAnsi="Arial" w:cs="Arial"/>
                <w:sz w:val="20"/>
                <w:szCs w:val="18"/>
              </w:rPr>
            </w:pPr>
            <w:r>
              <w:rPr>
                <w:rFonts w:ascii="Arial" w:eastAsia="Calibri" w:hAnsi="Arial" w:cs="Arial"/>
                <w:sz w:val="20"/>
                <w:szCs w:val="18"/>
              </w:rPr>
              <w:t>não</w:t>
            </w:r>
          </w:p>
        </w:tc>
      </w:tr>
    </w:tbl>
    <w:p w14:paraId="1D5B6FC2" w14:textId="77777777" w:rsidR="00734013" w:rsidRPr="00BB5460" w:rsidRDefault="00734013" w:rsidP="00734013">
      <w:pPr>
        <w:pStyle w:val="TABELAS"/>
        <w:numPr>
          <w:ilvl w:val="0"/>
          <w:numId w:val="0"/>
        </w:numPr>
        <w:rPr>
          <w:sz w:val="18"/>
          <w:szCs w:val="18"/>
        </w:rPr>
      </w:pPr>
      <w:r w:rsidRPr="007D4BB8">
        <w:rPr>
          <w:sz w:val="18"/>
          <w:szCs w:val="18"/>
        </w:rPr>
        <w:t>Fonte</w:t>
      </w:r>
      <w:r w:rsidRPr="00BB5460">
        <w:rPr>
          <w:sz w:val="18"/>
          <w:szCs w:val="18"/>
        </w:rPr>
        <w:t>: Coordenação do curso, 2022.</w:t>
      </w:r>
    </w:p>
    <w:p w14:paraId="5DE51827" w14:textId="77777777" w:rsidR="00734013" w:rsidRPr="00C205F8" w:rsidRDefault="00734013" w:rsidP="00734013">
      <w:pPr>
        <w:spacing w:after="120" w:line="360" w:lineRule="auto"/>
        <w:jc w:val="both"/>
        <w:rPr>
          <w:rFonts w:ascii="Arial" w:hAnsi="Arial" w:cs="Arial"/>
          <w:color w:val="FF0000"/>
        </w:rPr>
      </w:pPr>
    </w:p>
    <w:p w14:paraId="48565F01" w14:textId="1EC5056B" w:rsidR="005B3907" w:rsidRPr="002C14DA" w:rsidRDefault="003B7B30" w:rsidP="005B3907">
      <w:pPr>
        <w:pStyle w:val="Default"/>
        <w:rPr>
          <w:b/>
          <w:bCs/>
          <w:sz w:val="22"/>
          <w:szCs w:val="22"/>
        </w:rPr>
      </w:pPr>
      <w:r>
        <w:rPr>
          <w:b/>
          <w:bCs/>
          <w:sz w:val="22"/>
          <w:szCs w:val="22"/>
        </w:rPr>
        <w:t>8</w:t>
      </w:r>
      <w:r w:rsidR="005B3907" w:rsidRPr="002C14DA">
        <w:rPr>
          <w:b/>
          <w:bCs/>
          <w:sz w:val="22"/>
          <w:szCs w:val="22"/>
        </w:rPr>
        <w:t xml:space="preserve">. ORGANIZAÇÕES ESTUDANTIS </w:t>
      </w:r>
    </w:p>
    <w:p w14:paraId="34877C03" w14:textId="77777777" w:rsidR="005B3907" w:rsidRPr="002C14DA" w:rsidRDefault="005B3907" w:rsidP="005B3907">
      <w:pPr>
        <w:pStyle w:val="Default"/>
        <w:rPr>
          <w:sz w:val="22"/>
          <w:szCs w:val="22"/>
        </w:rPr>
      </w:pPr>
    </w:p>
    <w:p w14:paraId="0DEC76AD"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O DCE – Diretório Central dos Estudantes é uma entidade estudantil que representa todos os estudantes (corpo discente) de uma instituição de Ensino Superior, como um espaço sujeito a disputas democráticas no campo dos interesses dos estudantes. Congrega vários Centros Acadêmicos (CA’s) e proporciona diferentes espaços de discussão e decisões; defende os interesses, as ideias, auxilia na solução de problemas e reivindicações dos direitos dos estudantes da universidade.</w:t>
      </w:r>
    </w:p>
    <w:p w14:paraId="43917BB3"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lastRenderedPageBreak/>
        <w:t xml:space="preserve">O DCE da Univali foi fundado em 1999, e a sua Diretoria é escolhida a cada 2 anos por meio de eleições diretas entre todos os estudantes da graduação. </w:t>
      </w:r>
    </w:p>
    <w:p w14:paraId="3F436C5A"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O papel do DCE e dos CA’s é estudar, discutir, definir e lutar pelos interesses do conjunto dos estudantes dentro da Universidade: a qualidade do ensino e a saúde da Universidade.</w:t>
      </w:r>
    </w:p>
    <w:p w14:paraId="18A088DF"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Contatos:</w:t>
      </w:r>
    </w:p>
    <w:p w14:paraId="61AF941F"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Campus Itajaí: setor C, sala 101</w:t>
      </w:r>
    </w:p>
    <w:p w14:paraId="27D2638C"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Telefone: 3341-7617</w:t>
      </w:r>
    </w:p>
    <w:p w14:paraId="4D41B61E"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e-mail: dce@univali.br</w:t>
      </w:r>
    </w:p>
    <w:p w14:paraId="6CF488F1"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Site: https://www.glunis.com/BR/Itaja%C3%AD/1549031115402963/DCE-Univali</w:t>
      </w:r>
    </w:p>
    <w:p w14:paraId="7C3682E7"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Facebook: https://pt-br.facebook.com/UNIVALIDCE/</w:t>
      </w:r>
    </w:p>
    <w:p w14:paraId="5248D3C6"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Instagram: @dceunivali</w:t>
      </w:r>
    </w:p>
    <w:p w14:paraId="4EF13682"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 Centro Acadêmico</w:t>
      </w:r>
    </w:p>
    <w:p w14:paraId="16C5026E"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Um Centro Acadêmico (CA) é uma entidade que representa todos os estudantes de um curso. E para representar, mantém com os mesmos um canal direto e permanente de contato, realizando as discussões, debates, palestras e reuniões, de forma democrática e aberta, a todos que quiserem participar.</w:t>
      </w:r>
    </w:p>
    <w:p w14:paraId="1EFAEA57"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Dentre as funções básicas do CA está, principalmente, garantir o contato dos estudantes do curso com os órgãos de representação geral (DCE, Colegiado de Curso, etc.); discutir soluções para os problemas do curso (avaliação dos professores, frequência da turma, mudanças curriculares, rendimento dos alunos), garantir que haja representação dos estudantes nos órgãos colegiados e departamentos, fazer a recepção de calouros, organizar confraternizações e zelar pela universidade, também são importantes funções de um Centro Acadêmico.</w:t>
      </w:r>
    </w:p>
    <w:p w14:paraId="1AFCBDCF"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 xml:space="preserve">Apesar do Curso de Publiciade e Propaganda ainda não possuir um centro acadêmico, os alunos são incentivados a participarem das ações que busquem representatividade perante a IES, a Escola e o curso. Da mesma forma, membros de centros acadêmicos já constituídos são convidados a participarem de eventos como o OPA e recepção de calouros, com o intuito de fomentar a adesão e promover a instituição dos mesmos em outros cursos. </w:t>
      </w:r>
    </w:p>
    <w:p w14:paraId="6D0A7C7F"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 Atlética Universitária Florianópolis AUF</w:t>
      </w:r>
    </w:p>
    <w:p w14:paraId="46570D39"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 xml:space="preserve">A Atlética Universitária Florianópolis – AUF, é uma comunidade estudantil que apresenta o objetivo de integrar todos os cursos do Campus Florianópolis da Escola de Artes, Comunicação e Hospitalidade da Universidade do Vale do Itajaí, Figura 6464. Suas metas </w:t>
      </w:r>
      <w:r w:rsidRPr="00734013">
        <w:rPr>
          <w:rFonts w:ascii="Arial" w:hAnsi="Arial" w:cs="Arial"/>
          <w:bCs/>
          <w:color w:val="000000" w:themeColor="text1"/>
          <w:lang w:val="pt-PT"/>
        </w:rPr>
        <w:lastRenderedPageBreak/>
        <w:t>são, promover e coordenar atividades com os acadêmicos dos cursos como: esportes, campeonatos, ações culturais, festas, mas, a sua principal proposta é propor um tempo de socialização para que os acadêmicos possam se conhecer melhor.</w:t>
      </w:r>
    </w:p>
    <w:p w14:paraId="14A30B91" w14:textId="77777777" w:rsidR="00734013" w:rsidRPr="00734013"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 xml:space="preserve">A Atlética da Univali Campus Florianópolis foi fundada em 2019 e a sua diretoria é escolhida a cada 2 anos, por meio de eleições diretas entre todos os estudantes da graduação. </w:t>
      </w:r>
    </w:p>
    <w:p w14:paraId="3E298521" w14:textId="5C27D609" w:rsidR="005B3907" w:rsidRDefault="00734013" w:rsidP="00734013">
      <w:pPr>
        <w:spacing w:after="120" w:line="360" w:lineRule="auto"/>
        <w:jc w:val="both"/>
        <w:rPr>
          <w:rFonts w:ascii="Arial" w:hAnsi="Arial" w:cs="Arial"/>
          <w:bCs/>
          <w:color w:val="000000" w:themeColor="text1"/>
          <w:lang w:val="pt-PT"/>
        </w:rPr>
      </w:pPr>
      <w:r w:rsidRPr="00734013">
        <w:rPr>
          <w:rFonts w:ascii="Arial" w:hAnsi="Arial" w:cs="Arial"/>
          <w:bCs/>
          <w:color w:val="000000" w:themeColor="text1"/>
          <w:lang w:val="pt-PT"/>
        </w:rPr>
        <w:t>O contato com a Atlética da Univali Campus Florianópolis pode ser realizado pelas redes sociais Facebook: @atleticafloripa e Instagram: @atleticafloripa.</w:t>
      </w:r>
    </w:p>
    <w:p w14:paraId="7F4AFEAB" w14:textId="77777777" w:rsidR="00734013" w:rsidRPr="002C14DA" w:rsidRDefault="00734013" w:rsidP="00734013">
      <w:pPr>
        <w:spacing w:after="120" w:line="360" w:lineRule="auto"/>
        <w:jc w:val="both"/>
        <w:rPr>
          <w:rFonts w:ascii="Arial" w:hAnsi="Arial" w:cs="Arial"/>
        </w:rPr>
      </w:pPr>
    </w:p>
    <w:p w14:paraId="59E509A5" w14:textId="102DC1F6" w:rsidR="005B3907" w:rsidRPr="002C14DA" w:rsidRDefault="003B7B30" w:rsidP="005B3907">
      <w:pPr>
        <w:spacing w:after="120" w:line="360" w:lineRule="auto"/>
        <w:jc w:val="both"/>
        <w:rPr>
          <w:rFonts w:ascii="Arial" w:hAnsi="Arial" w:cs="Arial"/>
          <w:highlight w:val="yellow"/>
        </w:rPr>
      </w:pPr>
      <w:r>
        <w:rPr>
          <w:rFonts w:ascii="Arial" w:hAnsi="Arial" w:cs="Arial"/>
          <w:b/>
        </w:rPr>
        <w:t>9</w:t>
      </w:r>
      <w:r w:rsidR="005B3907" w:rsidRPr="002C14DA">
        <w:rPr>
          <w:rFonts w:ascii="Arial" w:hAnsi="Arial" w:cs="Arial"/>
          <w:b/>
        </w:rPr>
        <w:t xml:space="preserve">. FORMAS </w:t>
      </w:r>
      <w:r w:rsidR="00C205F8">
        <w:rPr>
          <w:rFonts w:ascii="Arial" w:hAnsi="Arial" w:cs="Arial"/>
          <w:b/>
        </w:rPr>
        <w:t xml:space="preserve">CONVENCIONAIS </w:t>
      </w:r>
      <w:r w:rsidR="005B3907" w:rsidRPr="002C14DA">
        <w:rPr>
          <w:rFonts w:ascii="Arial" w:hAnsi="Arial" w:cs="Arial"/>
          <w:b/>
        </w:rPr>
        <w:t xml:space="preserve">DE ACESSO AO CURSO  </w:t>
      </w:r>
    </w:p>
    <w:p w14:paraId="42AFE3CC" w14:textId="59EC07DC"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 xml:space="preserve">A Universidade possui uma diversidade de formas </w:t>
      </w:r>
      <w:r w:rsidR="00C205F8">
        <w:rPr>
          <w:rFonts w:ascii="Arial" w:hAnsi="Arial" w:cs="Arial"/>
        </w:rPr>
        <w:t xml:space="preserve">convencionais </w:t>
      </w:r>
      <w:r w:rsidRPr="002C14DA">
        <w:rPr>
          <w:rFonts w:ascii="Arial" w:hAnsi="Arial" w:cs="Arial"/>
        </w:rPr>
        <w:t xml:space="preserve">de ingresso para Estudantes, tais como: Vestibular, Seletivo Univali; Nota do ENEM; </w:t>
      </w:r>
      <w:proofErr w:type="spellStart"/>
      <w:r w:rsidRPr="002C14DA">
        <w:rPr>
          <w:rFonts w:ascii="Arial" w:hAnsi="Arial" w:cs="Arial"/>
        </w:rPr>
        <w:t>Prouni</w:t>
      </w:r>
      <w:proofErr w:type="spellEnd"/>
      <w:r w:rsidR="00F97071">
        <w:rPr>
          <w:rFonts w:ascii="Arial" w:hAnsi="Arial" w:cs="Arial"/>
        </w:rPr>
        <w:t>;</w:t>
      </w:r>
      <w:r w:rsidRPr="002C14DA">
        <w:rPr>
          <w:rFonts w:ascii="Arial" w:hAnsi="Arial" w:cs="Arial"/>
        </w:rPr>
        <w:t xml:space="preserve"> Transferência </w:t>
      </w:r>
      <w:proofErr w:type="spellStart"/>
      <w:r w:rsidRPr="002C14DA">
        <w:rPr>
          <w:rFonts w:ascii="Arial" w:hAnsi="Arial" w:cs="Arial"/>
        </w:rPr>
        <w:t>Univali</w:t>
      </w:r>
      <w:proofErr w:type="spellEnd"/>
      <w:r w:rsidRPr="002C14DA">
        <w:rPr>
          <w:rFonts w:ascii="Arial" w:hAnsi="Arial" w:cs="Arial"/>
        </w:rPr>
        <w:t>; Diplomados/Segunda Graduação</w:t>
      </w:r>
      <w:r w:rsidR="00F97071">
        <w:rPr>
          <w:rFonts w:ascii="Arial" w:hAnsi="Arial" w:cs="Arial"/>
        </w:rPr>
        <w:t>,</w:t>
      </w:r>
      <w:r w:rsidRPr="002C14DA">
        <w:rPr>
          <w:rFonts w:ascii="Arial" w:hAnsi="Arial" w:cs="Arial"/>
        </w:rPr>
        <w:t xml:space="preserve"> Egresso </w:t>
      </w:r>
      <w:proofErr w:type="spellStart"/>
      <w:r w:rsidRPr="002C14DA">
        <w:rPr>
          <w:rFonts w:ascii="Arial" w:hAnsi="Arial" w:cs="Arial"/>
        </w:rPr>
        <w:t>Univali</w:t>
      </w:r>
      <w:proofErr w:type="spellEnd"/>
      <w:r w:rsidR="00F97071">
        <w:rPr>
          <w:rFonts w:ascii="Arial" w:hAnsi="Arial" w:cs="Arial"/>
        </w:rPr>
        <w:t xml:space="preserve"> entre outras</w:t>
      </w:r>
      <w:r w:rsidRPr="002C14DA">
        <w:rPr>
          <w:rFonts w:ascii="Arial" w:hAnsi="Arial" w:cs="Arial"/>
        </w:rPr>
        <w:t>.</w:t>
      </w:r>
    </w:p>
    <w:p w14:paraId="70C2CF51"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Todas essas formas de ingresso ocorrem com periodicidade trimestral e são regulamentadas por Editais específicos, que podem ser conhecidos e acessados pelo link: https://www.univali.br/formas-de-ingresso/</w:t>
      </w:r>
    </w:p>
    <w:p w14:paraId="7C9837D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vestibular da Univali faz parte do Vestibular Unificado da Associação Catarinense das</w:t>
      </w:r>
      <w:r>
        <w:rPr>
          <w:rFonts w:ascii="Arial" w:hAnsi="Arial" w:cs="Arial"/>
        </w:rPr>
        <w:t xml:space="preserve"> Fundações Educacionais - ACAFE. S</w:t>
      </w:r>
      <w:r w:rsidRPr="002C14DA">
        <w:rPr>
          <w:rFonts w:ascii="Arial" w:hAnsi="Arial" w:cs="Arial"/>
        </w:rPr>
        <w:t xml:space="preserve">uas inscrições acontecem duas vezes ao ano, nos meses de abril/maio </w:t>
      </w:r>
      <w:r>
        <w:rPr>
          <w:rFonts w:ascii="Arial" w:hAnsi="Arial" w:cs="Arial"/>
        </w:rPr>
        <w:t>(</w:t>
      </w:r>
      <w:r w:rsidRPr="002C14DA">
        <w:rPr>
          <w:rFonts w:ascii="Arial" w:hAnsi="Arial" w:cs="Arial"/>
        </w:rPr>
        <w:t>vestibular de inverno</w:t>
      </w:r>
      <w:r>
        <w:rPr>
          <w:rFonts w:ascii="Arial" w:hAnsi="Arial" w:cs="Arial"/>
        </w:rPr>
        <w:t>)</w:t>
      </w:r>
      <w:r w:rsidRPr="002C14DA">
        <w:rPr>
          <w:rFonts w:ascii="Arial" w:hAnsi="Arial" w:cs="Arial"/>
        </w:rPr>
        <w:t xml:space="preserve"> e de setembro /outubro </w:t>
      </w:r>
      <w:r>
        <w:rPr>
          <w:rFonts w:ascii="Arial" w:hAnsi="Arial" w:cs="Arial"/>
        </w:rPr>
        <w:t>(</w:t>
      </w:r>
      <w:r w:rsidRPr="002C14DA">
        <w:rPr>
          <w:rFonts w:ascii="Arial" w:hAnsi="Arial" w:cs="Arial"/>
        </w:rPr>
        <w:t>vestibular de verão</w:t>
      </w:r>
      <w:r>
        <w:rPr>
          <w:rFonts w:ascii="Arial" w:hAnsi="Arial" w:cs="Arial"/>
        </w:rPr>
        <w:t>)</w:t>
      </w:r>
      <w:r w:rsidRPr="002C14DA">
        <w:rPr>
          <w:rFonts w:ascii="Arial" w:hAnsi="Arial" w:cs="Arial"/>
        </w:rPr>
        <w:t>. As provas são realizadas em um dia, compostas por questões de múltipla escolha, mais uma redação. E os procedimentos para as inscrições podem ser acessadas em: www.univali.br/formas-de-ingresso/vestibular-</w:t>
      </w:r>
      <w:proofErr w:type="spellStart"/>
      <w:r w:rsidRPr="002C14DA">
        <w:rPr>
          <w:rFonts w:ascii="Arial" w:hAnsi="Arial" w:cs="Arial"/>
        </w:rPr>
        <w:t>acafe</w:t>
      </w:r>
      <w:proofErr w:type="spellEnd"/>
      <w:r w:rsidRPr="002C14DA">
        <w:rPr>
          <w:rFonts w:ascii="Arial" w:hAnsi="Arial" w:cs="Arial"/>
        </w:rPr>
        <w:t>.</w:t>
      </w:r>
    </w:p>
    <w:p w14:paraId="76A2C54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5D786D4B"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2C14DA">
        <w:rPr>
          <w:rFonts w:ascii="Arial" w:hAnsi="Arial" w:cs="Arial"/>
        </w:rPr>
        <w:t>Prouni</w:t>
      </w:r>
      <w:proofErr w:type="spellEnd"/>
      <w:r w:rsidRPr="002C14DA">
        <w:rPr>
          <w:rFonts w:ascii="Arial" w:hAnsi="Arial" w:cs="Arial"/>
        </w:rPr>
        <w:t>, em que o interessado se inscreve na plataforma do MEC e é chamado para as entrevistas socioeconômicas.</w:t>
      </w:r>
    </w:p>
    <w:p w14:paraId="7005D15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w:t>
      </w:r>
      <w:r w:rsidRPr="002C14DA">
        <w:rPr>
          <w:rFonts w:ascii="Arial" w:hAnsi="Arial" w:cs="Arial"/>
        </w:rPr>
        <w:lastRenderedPageBreak/>
        <w:t xml:space="preserve">semestrais. Esses editais são publicados e podem ser acessados no </w:t>
      </w:r>
      <w:r w:rsidRPr="002C14DA">
        <w:rPr>
          <w:rFonts w:ascii="Arial" w:hAnsi="Arial" w:cs="Arial"/>
          <w:i/>
        </w:rPr>
        <w:t>link</w:t>
      </w:r>
      <w:r w:rsidRPr="002C14DA">
        <w:rPr>
          <w:rFonts w:ascii="Arial" w:hAnsi="Arial" w:cs="Arial"/>
        </w:rPr>
        <w:t xml:space="preserve"> www.univali.br/formas-de-ingresso/seletivo.</w:t>
      </w:r>
    </w:p>
    <w:p w14:paraId="2A3D543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Já os Processos Seletivos dos Cursos EAD são estabelecidos por meio de editais trimestrais. Esses editais são publicados e podem ser acessados no </w:t>
      </w:r>
      <w:r w:rsidRPr="002C14DA">
        <w:rPr>
          <w:rFonts w:ascii="Arial" w:hAnsi="Arial" w:cs="Arial"/>
          <w:i/>
        </w:rPr>
        <w:t>link</w:t>
      </w:r>
      <w:r w:rsidRPr="002C14DA">
        <w:rPr>
          <w:rFonts w:ascii="Arial" w:hAnsi="Arial" w:cs="Arial"/>
        </w:rPr>
        <w:t xml:space="preserve"> https://ead.univali.br/como-ingressar-ead.</w:t>
      </w:r>
    </w:p>
    <w:p w14:paraId="0DD5B3C1"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5A5DB5CC" w14:textId="77777777" w:rsidR="005B3907" w:rsidRPr="002C14DA" w:rsidRDefault="005B3907" w:rsidP="005B3907">
      <w:pPr>
        <w:spacing w:after="120" w:line="360" w:lineRule="auto"/>
        <w:jc w:val="both"/>
        <w:rPr>
          <w:rFonts w:ascii="Arial" w:hAnsi="Arial" w:cs="Arial"/>
          <w:b/>
        </w:rPr>
      </w:pPr>
    </w:p>
    <w:p w14:paraId="58144646" w14:textId="514E70C5"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3B7B30">
        <w:rPr>
          <w:rFonts w:ascii="Arial" w:hAnsi="Arial" w:cs="Arial"/>
          <w:b/>
        </w:rPr>
        <w:t>0</w:t>
      </w:r>
      <w:r w:rsidRPr="002C14DA">
        <w:rPr>
          <w:rFonts w:ascii="Arial" w:hAnsi="Arial" w:cs="Arial"/>
          <w:b/>
        </w:rPr>
        <w:t>. APOIO AO DISCENTE</w:t>
      </w:r>
    </w:p>
    <w:p w14:paraId="1CD8CC3D"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 Univali oferece</w:t>
      </w:r>
      <w:r>
        <w:rPr>
          <w:rFonts w:ascii="Arial" w:hAnsi="Arial" w:cs="Arial"/>
          <w:bCs/>
          <w:color w:val="000000" w:themeColor="text1"/>
          <w:spacing w:val="0"/>
        </w:rPr>
        <w:t>,</w:t>
      </w:r>
      <w:r w:rsidRPr="002C14DA">
        <w:rPr>
          <w:rFonts w:ascii="Arial" w:hAnsi="Arial" w:cs="Arial"/>
          <w:bCs/>
          <w:color w:val="000000" w:themeColor="text1"/>
          <w:spacing w:val="0"/>
        </w:rPr>
        <w:t xml:space="preserve"> ao discente</w:t>
      </w:r>
      <w:r>
        <w:rPr>
          <w:rFonts w:ascii="Arial" w:hAnsi="Arial" w:cs="Arial"/>
          <w:bCs/>
          <w:color w:val="000000" w:themeColor="text1"/>
          <w:spacing w:val="0"/>
        </w:rPr>
        <w:t>, informação impressa</w:t>
      </w:r>
      <w:r w:rsidRPr="002C14DA">
        <w:rPr>
          <w:rFonts w:ascii="Arial" w:hAnsi="Arial" w:cs="Arial"/>
          <w:bCs/>
          <w:color w:val="000000" w:themeColor="text1"/>
          <w:spacing w:val="0"/>
        </w:rPr>
        <w:t xml:space="preserve"> na intranet e na intranet.</w:t>
      </w:r>
    </w:p>
    <w:p w14:paraId="44200DB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1CBAD8E2"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O Guia Acadêmico é disponibilizado aos estudantes através da intranet e pelo aplicativo </w:t>
      </w:r>
      <w:proofErr w:type="spellStart"/>
      <w:r w:rsidRPr="002C14DA">
        <w:rPr>
          <w:rFonts w:ascii="Arial" w:hAnsi="Arial" w:cs="Arial"/>
          <w:bCs/>
          <w:color w:val="000000" w:themeColor="text1"/>
          <w:spacing w:val="0"/>
        </w:rPr>
        <w:t>MinhaUnivali</w:t>
      </w:r>
      <w:proofErr w:type="spellEnd"/>
      <w:r w:rsidRPr="002C14DA">
        <w:rPr>
          <w:rFonts w:ascii="Arial" w:hAnsi="Arial" w:cs="Arial"/>
          <w:bCs/>
          <w:color w:val="000000" w:themeColor="text1"/>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471F20CE"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 Secretaria Acadêmica, que está presente em todos os </w:t>
      </w:r>
      <w:r w:rsidRPr="002C14DA">
        <w:rPr>
          <w:rFonts w:ascii="Arial" w:hAnsi="Arial" w:cs="Arial"/>
          <w:bCs/>
          <w:i/>
          <w:color w:val="000000" w:themeColor="text1"/>
          <w:spacing w:val="0"/>
        </w:rPr>
        <w:t>campi</w:t>
      </w:r>
      <w:r w:rsidRPr="002C14DA">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103A5C5A"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w:t>
      </w:r>
      <w:r w:rsidRPr="002C14DA">
        <w:rPr>
          <w:rFonts w:ascii="Arial" w:hAnsi="Arial" w:cs="Arial"/>
          <w:bCs/>
          <w:color w:val="000000" w:themeColor="text1"/>
          <w:spacing w:val="0"/>
        </w:rPr>
        <w:lastRenderedPageBreak/>
        <w:t xml:space="preserve">possibilitando utilizar salas virtuais, </w:t>
      </w:r>
      <w:r w:rsidRPr="002C14DA">
        <w:rPr>
          <w:rFonts w:ascii="Arial" w:hAnsi="Arial" w:cs="Arial"/>
          <w:bCs/>
          <w:i/>
          <w:color w:val="000000" w:themeColor="text1"/>
          <w:spacing w:val="0"/>
        </w:rPr>
        <w:t xml:space="preserve">no </w:t>
      </w:r>
      <w:proofErr w:type="spellStart"/>
      <w:r w:rsidRPr="002C14DA">
        <w:rPr>
          <w:rFonts w:ascii="Arial" w:hAnsi="Arial" w:cs="Arial"/>
          <w:bCs/>
          <w:i/>
          <w:color w:val="000000" w:themeColor="text1"/>
          <w:spacing w:val="0"/>
        </w:rPr>
        <w:t>Blackboard</w:t>
      </w:r>
      <w:proofErr w:type="spellEnd"/>
      <w:r w:rsidRPr="002C14DA">
        <w:rPr>
          <w:rFonts w:ascii="Arial" w:hAnsi="Arial" w:cs="Arial"/>
          <w:bCs/>
          <w:i/>
          <w:color w:val="000000" w:themeColor="text1"/>
          <w:spacing w:val="0"/>
        </w:rPr>
        <w:t xml:space="preserve"> </w:t>
      </w:r>
      <w:proofErr w:type="spellStart"/>
      <w:r w:rsidRPr="002C14DA">
        <w:rPr>
          <w:rFonts w:ascii="Arial" w:hAnsi="Arial" w:cs="Arial"/>
          <w:bCs/>
          <w:i/>
          <w:color w:val="000000" w:themeColor="text1"/>
          <w:spacing w:val="0"/>
        </w:rPr>
        <w:t>Collaborate</w:t>
      </w:r>
      <w:proofErr w:type="spellEnd"/>
      <w:r w:rsidRPr="002C14DA">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2C14DA">
        <w:rPr>
          <w:rFonts w:ascii="Arial" w:hAnsi="Arial" w:cs="Arial"/>
          <w:bCs/>
          <w:color w:val="000000" w:themeColor="text1"/>
          <w:spacing w:val="0"/>
        </w:rPr>
        <w:t>WhastApp</w:t>
      </w:r>
      <w:proofErr w:type="spellEnd"/>
      <w:r w:rsidRPr="002C14DA">
        <w:rPr>
          <w:rFonts w:ascii="Arial" w:hAnsi="Arial" w:cs="Arial"/>
          <w:bCs/>
          <w:color w:val="000000" w:themeColor="text1"/>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29F5902F"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4CA92A59" w14:textId="5E1BFD0C" w:rsidR="005B3907" w:rsidRPr="002C14DA" w:rsidRDefault="005B3907" w:rsidP="005B3907">
      <w:pPr>
        <w:pStyle w:val="Subttulo"/>
        <w:spacing w:before="240"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2018, ocorreu mudança de nome do programa voltado aos egressos, passando a se chamar Comunidade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A nova denominação busca, na linguagem, transmitir o sentido do programa, de continuidade e pertencimento. A Comunidade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pretende estabelecer diálogo contínuo com os egressos da Universidade, especialmente da graduação, por isso, trabalha na reformulação de seus canais de comunicação: site (https://www.univali.br/</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w:t>
      </w:r>
      <w:proofErr w:type="spellStart"/>
      <w:r w:rsidRPr="002C14DA">
        <w:rPr>
          <w:rFonts w:ascii="Arial" w:hAnsi="Arial" w:cs="Arial"/>
          <w:bCs/>
          <w:color w:val="000000" w:themeColor="text1"/>
          <w:spacing w:val="0"/>
        </w:rPr>
        <w:t>Paginas</w:t>
      </w:r>
      <w:proofErr w:type="spellEnd"/>
      <w:r w:rsidRPr="002C14DA">
        <w:rPr>
          <w:rFonts w:ascii="Arial" w:hAnsi="Arial" w:cs="Arial"/>
          <w:bCs/>
          <w:color w:val="000000" w:themeColor="text1"/>
          <w:spacing w:val="0"/>
        </w:rPr>
        <w:t xml:space="preserve">/default.aspx) e comunicação via e-mail e redes sociais. Por meio destes, são oferecidos conteúdos, disparo de agendas e oportunidades, bem como atendimento para caso de dúvidas. Além do diálogo contínuo, a Comunidade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tem como direcionamentos: fortalecer formandos e egressos para entrada no mercado de trabalho</w:t>
      </w:r>
      <w:r w:rsidR="00F97071">
        <w:rPr>
          <w:rFonts w:ascii="Arial" w:hAnsi="Arial" w:cs="Arial"/>
          <w:bCs/>
          <w:color w:val="000000" w:themeColor="text1"/>
          <w:spacing w:val="0"/>
        </w:rPr>
        <w:t>,</w:t>
      </w:r>
      <w:r w:rsidRPr="002C14DA">
        <w:rPr>
          <w:rFonts w:ascii="Arial" w:hAnsi="Arial" w:cs="Arial"/>
          <w:bCs/>
          <w:color w:val="000000" w:themeColor="text1"/>
          <w:spacing w:val="0"/>
        </w:rPr>
        <w:t xml:space="preserve"> tornar a participação um hábito</w:t>
      </w:r>
      <w:r w:rsidR="00F97071">
        <w:rPr>
          <w:rFonts w:ascii="Arial" w:hAnsi="Arial" w:cs="Arial"/>
          <w:bCs/>
          <w:color w:val="000000" w:themeColor="text1"/>
          <w:spacing w:val="0"/>
        </w:rPr>
        <w:t>,</w:t>
      </w:r>
      <w:r w:rsidRPr="002C14DA">
        <w:rPr>
          <w:rFonts w:ascii="Arial" w:hAnsi="Arial" w:cs="Arial"/>
          <w:bCs/>
          <w:color w:val="000000" w:themeColor="text1"/>
          <w:spacing w:val="0"/>
        </w:rPr>
        <w:t xml:space="preserve">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10CA78E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Para estimular a participação, a ideia é viabilizar que os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w:t>
      </w:r>
      <w:r>
        <w:rPr>
          <w:rFonts w:ascii="Arial" w:hAnsi="Arial" w:cs="Arial"/>
          <w:bCs/>
          <w:color w:val="000000" w:themeColor="text1"/>
          <w:spacing w:val="0"/>
        </w:rPr>
        <w:t>,</w:t>
      </w:r>
      <w:r w:rsidRPr="002C14DA">
        <w:rPr>
          <w:rFonts w:ascii="Arial" w:hAnsi="Arial" w:cs="Arial"/>
          <w:bCs/>
          <w:color w:val="000000" w:themeColor="text1"/>
          <w:spacing w:val="0"/>
        </w:rPr>
        <w:t xml:space="preserve"> ainda, a ampliação do relacionamento com seus egressos para oferta da Formação Continuada (Trilhas Formativas), Cursos de Extensão e formações focadas no desenvolvimento pessoal e profissional.</w:t>
      </w:r>
    </w:p>
    <w:p w14:paraId="4AA7E794" w14:textId="73F789A1" w:rsidR="005B3907" w:rsidRPr="002C14DA" w:rsidRDefault="005B3907" w:rsidP="009A39A3">
      <w:pPr>
        <w:spacing w:before="120" w:line="360" w:lineRule="auto"/>
        <w:jc w:val="both"/>
        <w:rPr>
          <w:rFonts w:ascii="Arial" w:hAnsi="Arial" w:cs="Arial"/>
        </w:rPr>
      </w:pPr>
      <w:r w:rsidRPr="002C14DA">
        <w:rPr>
          <w:rFonts w:ascii="Arial" w:hAnsi="Arial" w:cs="Arial"/>
          <w:bCs/>
          <w:color w:val="000000" w:themeColor="text1"/>
        </w:rPr>
        <w:t>Quanto ao apoio ao financiamento dos estudos, as oportunidades incluem os seguintes programas (www.univali.br/bolsas): Universidade para Todos (</w:t>
      </w:r>
      <w:proofErr w:type="spellStart"/>
      <w:r w:rsidRPr="002C14DA">
        <w:rPr>
          <w:rFonts w:ascii="Arial" w:hAnsi="Arial" w:cs="Arial"/>
          <w:bCs/>
          <w:color w:val="000000" w:themeColor="text1"/>
        </w:rPr>
        <w:t>ProUni</w:t>
      </w:r>
      <w:proofErr w:type="spellEnd"/>
      <w:r w:rsidRPr="002C14DA">
        <w:rPr>
          <w:rFonts w:ascii="Arial" w:hAnsi="Arial" w:cs="Arial"/>
          <w:bCs/>
          <w:color w:val="000000" w:themeColor="text1"/>
        </w:rPr>
        <w:t xml:space="preserve">); Lei Orgânica dos </w:t>
      </w:r>
      <w:r w:rsidRPr="002C14DA">
        <w:rPr>
          <w:rFonts w:ascii="Arial" w:hAnsi="Arial" w:cs="Arial"/>
          <w:bCs/>
          <w:color w:val="000000" w:themeColor="text1"/>
        </w:rPr>
        <w:lastRenderedPageBreak/>
        <w:t xml:space="preserve">Municípios; Bolsa Funcionários, Professores e Dependentes; Bolsa Coral Univali, Bolsa Atleta, Bolsas de Pesquisa (Art. 170 da Constituição Estadual, </w:t>
      </w:r>
      <w:proofErr w:type="spellStart"/>
      <w:r w:rsidRPr="002C14DA">
        <w:rPr>
          <w:rFonts w:ascii="Arial" w:hAnsi="Arial" w:cs="Arial"/>
          <w:bCs/>
          <w:color w:val="000000" w:themeColor="text1"/>
        </w:rPr>
        <w:t>ProBIC</w:t>
      </w:r>
      <w:proofErr w:type="spellEnd"/>
      <w:r w:rsidRPr="002C14DA">
        <w:rPr>
          <w:rFonts w:ascii="Arial" w:hAnsi="Arial" w:cs="Arial"/>
          <w:bCs/>
          <w:color w:val="000000" w:themeColor="text1"/>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2C14DA">
        <w:rPr>
          <w:rFonts w:ascii="Arial" w:hAnsi="Arial" w:cs="Arial"/>
        </w:rPr>
        <w:t xml:space="preserve">Desempenho Enem; Bolsa Egresso; </w:t>
      </w:r>
      <w:r w:rsidRPr="002C14DA">
        <w:rPr>
          <w:rFonts w:ascii="Arial" w:hAnsi="Arial" w:cs="Arial"/>
          <w:bCs/>
          <w:color w:val="000000" w:themeColor="text1"/>
        </w:rPr>
        <w:t>Bolsa</w:t>
      </w:r>
      <w:r w:rsidRPr="002C14DA">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w:t>
      </w:r>
      <w:r>
        <w:rPr>
          <w:rFonts w:ascii="Arial" w:hAnsi="Arial" w:cs="Arial"/>
        </w:rPr>
        <w:t>)</w:t>
      </w:r>
      <w:r w:rsidRPr="002C14DA">
        <w:rPr>
          <w:rFonts w:ascii="Arial" w:hAnsi="Arial" w:cs="Arial"/>
        </w:rPr>
        <w:t xml:space="preserve">; Fundo Social; PEC-G. </w:t>
      </w:r>
      <w:r w:rsidRPr="002C14DA">
        <w:rPr>
          <w:rFonts w:ascii="Arial" w:hAnsi="Arial" w:cs="Arial"/>
          <w:bCs/>
          <w:color w:val="000000" w:themeColor="text1"/>
        </w:rPr>
        <w:t>Em termos de financiamento: Programa de Financiamento Estudantil – FIES e de Apoio Financeiro a Estudantes.</w:t>
      </w:r>
    </w:p>
    <w:p w14:paraId="266C08B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1996EFD5"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4E7B7D5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72837C7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lastRenderedPageBreak/>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3949EA18" w14:textId="72C79CFC"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2C14DA">
        <w:rPr>
          <w:rFonts w:ascii="Arial" w:hAnsi="Arial" w:cs="Arial"/>
          <w:bCs/>
          <w:i/>
          <w:color w:val="000000" w:themeColor="text1"/>
          <w:spacing w:val="0"/>
        </w:rPr>
        <w:t>Campi</w:t>
      </w:r>
      <w:r>
        <w:rPr>
          <w:rFonts w:ascii="Arial" w:hAnsi="Arial" w:cs="Arial"/>
          <w:bCs/>
          <w:color w:val="000000" w:themeColor="text1"/>
          <w:spacing w:val="0"/>
        </w:rPr>
        <w:t>/Unidade</w:t>
      </w:r>
      <w:r w:rsidRPr="002C14DA">
        <w:rPr>
          <w:rFonts w:ascii="Arial" w:hAnsi="Arial" w:cs="Arial"/>
          <w:bCs/>
          <w:color w:val="000000" w:themeColor="text1"/>
          <w:spacing w:val="0"/>
        </w:rPr>
        <w:t xml:space="preserve">: Penha, Ilha (Florianópolis), </w:t>
      </w:r>
      <w:proofErr w:type="spellStart"/>
      <w:r w:rsidRPr="002C14DA">
        <w:rPr>
          <w:rFonts w:ascii="Arial" w:hAnsi="Arial" w:cs="Arial"/>
          <w:bCs/>
          <w:color w:val="000000" w:themeColor="text1"/>
          <w:spacing w:val="0"/>
        </w:rPr>
        <w:t>Kobrasol</w:t>
      </w:r>
      <w:proofErr w:type="spellEnd"/>
      <w:r w:rsidRPr="002C14DA">
        <w:rPr>
          <w:rFonts w:ascii="Arial" w:hAnsi="Arial" w:cs="Arial"/>
          <w:bCs/>
          <w:color w:val="000000" w:themeColor="text1"/>
          <w:spacing w:val="0"/>
        </w:rPr>
        <w:t xml:space="preserve">, São José, Biguaçu,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w:t>
      </w:r>
      <w:r>
        <w:rPr>
          <w:rFonts w:ascii="Arial" w:hAnsi="Arial" w:cs="Arial"/>
          <w:bCs/>
          <w:color w:val="000000" w:themeColor="text1"/>
          <w:spacing w:val="0"/>
        </w:rPr>
        <w:t>chamados</w:t>
      </w:r>
      <w:r w:rsidRPr="002C14DA">
        <w:rPr>
          <w:rFonts w:ascii="Arial" w:hAnsi="Arial" w:cs="Arial"/>
          <w:bCs/>
          <w:color w:val="000000" w:themeColor="text1"/>
          <w:spacing w:val="0"/>
        </w:rPr>
        <w:t xml:space="preserve"> pelos ramais divulgados na rede.</w:t>
      </w:r>
    </w:p>
    <w:p w14:paraId="00171B4A" w14:textId="77777777" w:rsidR="009A39A3" w:rsidRDefault="009A39A3" w:rsidP="005B3907">
      <w:pPr>
        <w:spacing w:after="120" w:line="360" w:lineRule="auto"/>
        <w:rPr>
          <w:rFonts w:ascii="Arial" w:hAnsi="Arial" w:cs="Arial"/>
          <w:b/>
        </w:rPr>
      </w:pPr>
    </w:p>
    <w:p w14:paraId="63A67C0C" w14:textId="7A67EDB4" w:rsidR="005B3907" w:rsidRPr="002C14DA" w:rsidRDefault="005B3907" w:rsidP="005B3907">
      <w:pPr>
        <w:spacing w:after="120" w:line="360" w:lineRule="auto"/>
        <w:rPr>
          <w:rFonts w:ascii="Arial" w:hAnsi="Arial" w:cs="Arial"/>
          <w:b/>
        </w:rPr>
      </w:pPr>
      <w:r w:rsidRPr="002C14DA">
        <w:rPr>
          <w:rFonts w:ascii="Arial" w:hAnsi="Arial" w:cs="Arial"/>
          <w:b/>
        </w:rPr>
        <w:t>1</w:t>
      </w:r>
      <w:r w:rsidR="003B7B30">
        <w:rPr>
          <w:rFonts w:ascii="Arial" w:hAnsi="Arial" w:cs="Arial"/>
          <w:b/>
        </w:rPr>
        <w:t>0</w:t>
      </w:r>
      <w:r w:rsidRPr="002C14DA">
        <w:rPr>
          <w:rFonts w:ascii="Arial" w:hAnsi="Arial" w:cs="Arial"/>
          <w:b/>
        </w:rPr>
        <w:t xml:space="preserve">.1 </w:t>
      </w:r>
      <w:r>
        <w:rPr>
          <w:rFonts w:ascii="Arial" w:hAnsi="Arial" w:cs="Arial"/>
          <w:b/>
        </w:rPr>
        <w:t>Atendimento a Portadores d</w:t>
      </w:r>
      <w:r w:rsidRPr="002C14DA">
        <w:rPr>
          <w:rFonts w:ascii="Arial" w:hAnsi="Arial" w:cs="Arial"/>
          <w:b/>
        </w:rPr>
        <w:t xml:space="preserve">e Necessidades Especiais </w:t>
      </w:r>
    </w:p>
    <w:p w14:paraId="04F1D6B1"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Desde os anos </w:t>
      </w:r>
      <w:r>
        <w:rPr>
          <w:rFonts w:ascii="Arial" w:hAnsi="Arial" w:cs="Arial"/>
          <w:color w:val="000000"/>
          <w:sz w:val="22"/>
          <w:szCs w:val="22"/>
        </w:rPr>
        <w:t>de 19</w:t>
      </w:r>
      <w:r w:rsidRPr="002C14DA">
        <w:rPr>
          <w:rFonts w:ascii="Arial" w:hAnsi="Arial" w:cs="Arial"/>
          <w:color w:val="000000"/>
          <w:sz w:val="22"/>
          <w:szCs w:val="22"/>
        </w:rPr>
        <w:t xml:space="preserve">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4CC6013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lastRenderedPageBreak/>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63298EAB"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4C53215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2C330409"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2C14DA">
        <w:rPr>
          <w:rFonts w:ascii="Arial" w:hAnsi="Arial" w:cs="Arial"/>
          <w:i/>
          <w:iCs/>
          <w:color w:val="000000"/>
          <w:sz w:val="22"/>
          <w:szCs w:val="22"/>
        </w:rPr>
        <w:t>software</w:t>
      </w:r>
      <w:r w:rsidRPr="002C14DA">
        <w:rPr>
          <w:rFonts w:ascii="Arial" w:hAnsi="Arial" w:cs="Arial"/>
          <w:color w:val="000000"/>
          <w:sz w:val="22"/>
          <w:szCs w:val="22"/>
        </w:rPr>
        <w:t xml:space="preserve">s e outros </w:t>
      </w:r>
      <w:r w:rsidRPr="002C14DA">
        <w:rPr>
          <w:rFonts w:ascii="Arial" w:hAnsi="Arial" w:cs="Arial"/>
          <w:color w:val="000000"/>
          <w:sz w:val="22"/>
          <w:szCs w:val="22"/>
        </w:rPr>
        <w:lastRenderedPageBreak/>
        <w:t xml:space="preserve">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3C2EA9A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652F6A72"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2C14DA">
        <w:rPr>
          <w:rFonts w:ascii="Arial" w:hAnsi="Arial" w:cs="Arial"/>
          <w:b/>
          <w:bCs/>
          <w:color w:val="000000"/>
          <w:sz w:val="22"/>
          <w:szCs w:val="22"/>
        </w:rPr>
        <w:t xml:space="preserve"> </w:t>
      </w:r>
      <w:r w:rsidRPr="002C14DA">
        <w:rPr>
          <w:rFonts w:ascii="Arial" w:hAnsi="Arial" w:cs="Arial"/>
          <w:color w:val="000000"/>
          <w:sz w:val="22"/>
          <w:szCs w:val="22"/>
        </w:rPr>
        <w:t>dos Decretos Nº 5.296/2004 e Nº 6.949/2009, Nº 7.611/2011/99,</w:t>
      </w:r>
      <w:r w:rsidRPr="002C14DA">
        <w:rPr>
          <w:rFonts w:ascii="Arial" w:hAnsi="Arial" w:cs="Arial"/>
          <w:b/>
          <w:bCs/>
          <w:color w:val="000000"/>
          <w:sz w:val="22"/>
          <w:szCs w:val="22"/>
        </w:rPr>
        <w:t xml:space="preserve"> </w:t>
      </w:r>
      <w:r w:rsidRPr="002C14DA">
        <w:rPr>
          <w:rFonts w:ascii="Arial" w:hAnsi="Arial" w:cs="Arial"/>
          <w:color w:val="000000"/>
          <w:sz w:val="22"/>
          <w:szCs w:val="22"/>
        </w:rPr>
        <w:t>da NBR 9050/2004, da ABNT e da Portaria Nº 3.284/2003, que balizam a Política Nacional para Integração da Pessoa Portadora de Deficiência.</w:t>
      </w:r>
    </w:p>
    <w:p w14:paraId="67137E24"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71DB060A"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7A839B1A" w14:textId="77777777" w:rsidR="005B3907" w:rsidRPr="002C14DA" w:rsidRDefault="005B3907" w:rsidP="005B3907">
      <w:pPr>
        <w:spacing w:after="120" w:line="360" w:lineRule="auto"/>
        <w:jc w:val="both"/>
        <w:rPr>
          <w:rFonts w:ascii="Arial" w:hAnsi="Arial" w:cs="Arial"/>
          <w:b/>
        </w:rPr>
      </w:pPr>
    </w:p>
    <w:p w14:paraId="25E21CD3" w14:textId="12241A7F"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3B7B30">
        <w:rPr>
          <w:rFonts w:ascii="Arial" w:hAnsi="Arial" w:cs="Arial"/>
          <w:b/>
        </w:rPr>
        <w:t>1</w:t>
      </w:r>
      <w:r w:rsidRPr="002C14DA">
        <w:rPr>
          <w:rFonts w:ascii="Arial" w:hAnsi="Arial" w:cs="Arial"/>
          <w:b/>
        </w:rPr>
        <w:t>. AVALIAÇÃO INSTITUCIONAL</w:t>
      </w:r>
    </w:p>
    <w:p w14:paraId="6E787F2D"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w:t>
      </w:r>
      <w:r>
        <w:rPr>
          <w:rFonts w:cs="Arial"/>
          <w:color w:val="auto"/>
          <w:sz w:val="22"/>
          <w:szCs w:val="22"/>
        </w:rPr>
        <w:t>Gerência</w:t>
      </w:r>
      <w:r w:rsidRPr="002C14DA">
        <w:rPr>
          <w:rFonts w:cs="Arial"/>
          <w:color w:val="auto"/>
          <w:sz w:val="22"/>
          <w:szCs w:val="22"/>
        </w:rPr>
        <w:t xml:space="preserve"> de Ensino Superior, articula projetos e atividades para a melhoria tanto do processo comunicativo de seu público interno quanto da análise da evolução da qualidade dos serviços que oferece.</w:t>
      </w:r>
    </w:p>
    <w:p w14:paraId="1FB3C7DA" w14:textId="4BC36C0B"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w:t>
      </w:r>
      <w:r w:rsidR="00056DC4">
        <w:rPr>
          <w:rFonts w:cs="Arial"/>
          <w:color w:val="auto"/>
          <w:sz w:val="22"/>
          <w:szCs w:val="22"/>
        </w:rPr>
        <w:t>rido, tem-se firmado na Univali,</w:t>
      </w:r>
      <w:r w:rsidRPr="002C14DA">
        <w:rPr>
          <w:rFonts w:cs="Arial"/>
          <w:color w:val="auto"/>
          <w:sz w:val="22"/>
          <w:szCs w:val="22"/>
        </w:rPr>
        <w:t xml:space="preserve"> evidenciado seu potencial como ferramenta de gestão universitária para garantia da qualidade do ensino. </w:t>
      </w:r>
    </w:p>
    <w:p w14:paraId="4F06BC41"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5070DD15"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14DE55CF"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2019 a Avaliação Institucional contou com uma série de evoluções metodológicas, desde a concepção das etapas da pesquisa até a divulgação dos resultados a todos os participantes. </w:t>
      </w:r>
      <w:r w:rsidRPr="002C14DA">
        <w:rPr>
          <w:rFonts w:ascii="Arial" w:hAnsi="Arial" w:cs="Arial"/>
        </w:rPr>
        <w:lastRenderedPageBreak/>
        <w:t xml:space="preserve">Dentre estas evoluções, pode-se ressaltar a adaptação da pesquisa do ambiente computacional tradicional, vinculado à intranet dos discentes e docentes, para uma proposta mais portável, embarcada junto ao aplicativo móvel </w:t>
      </w:r>
      <w:proofErr w:type="spellStart"/>
      <w:r w:rsidRPr="002C14DA">
        <w:rPr>
          <w:rFonts w:ascii="Arial" w:hAnsi="Arial" w:cs="Arial"/>
        </w:rPr>
        <w:t>MinhaUnivali</w:t>
      </w:r>
      <w:proofErr w:type="spellEnd"/>
      <w:r w:rsidRPr="002C14DA">
        <w:rPr>
          <w:rFonts w:ascii="Arial" w:hAnsi="Arial" w:cs="Arial"/>
        </w:rPr>
        <w:t xml:space="preserve">, e; a criação de uma proposta de identidade visual da Avaliação Institucional, intitulada de </w:t>
      </w:r>
      <w:proofErr w:type="spellStart"/>
      <w:r w:rsidRPr="002C14DA">
        <w:rPr>
          <w:rFonts w:ascii="Arial" w:hAnsi="Arial" w:cs="Arial"/>
        </w:rPr>
        <w:t>FazAí</w:t>
      </w:r>
      <w:proofErr w:type="spellEnd"/>
      <w:r w:rsidRPr="002C14DA">
        <w:rPr>
          <w:rFonts w:ascii="Arial" w:hAnsi="Arial" w:cs="Arial"/>
        </w:rPr>
        <w:t xml:space="preserve">. Ainda em 2019, o </w:t>
      </w:r>
      <w:proofErr w:type="spellStart"/>
      <w:r w:rsidRPr="002C14DA">
        <w:rPr>
          <w:rFonts w:ascii="Arial" w:hAnsi="Arial" w:cs="Arial"/>
        </w:rPr>
        <w:t>FazAí</w:t>
      </w:r>
      <w:proofErr w:type="spellEnd"/>
      <w:r w:rsidRPr="002C14DA">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308E9E3F"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2020, mesmo com a pandemia a Avaliação Institucional lançou novas etapas da pesquisa </w:t>
      </w:r>
      <w:proofErr w:type="spellStart"/>
      <w:r w:rsidRPr="002C14DA">
        <w:rPr>
          <w:rFonts w:ascii="Arial" w:hAnsi="Arial" w:cs="Arial"/>
        </w:rPr>
        <w:t>FazAí</w:t>
      </w:r>
      <w:proofErr w:type="spellEnd"/>
      <w:r w:rsidRPr="002C14DA">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6A59ABA1" w14:textId="77777777" w:rsidR="005B3907" w:rsidRPr="002C14DA" w:rsidRDefault="005B3907" w:rsidP="005B3907">
      <w:pPr>
        <w:spacing w:after="120" w:line="360" w:lineRule="auto"/>
        <w:jc w:val="both"/>
        <w:rPr>
          <w:rFonts w:ascii="Arial" w:hAnsi="Arial" w:cs="Arial"/>
        </w:rPr>
      </w:pPr>
      <w:r w:rsidRPr="002C14DA">
        <w:rPr>
          <w:rFonts w:ascii="Arial" w:hAnsi="Arial" w:cs="Arial"/>
        </w:rPr>
        <w:t>Todas estas adaptações na Avaliação</w:t>
      </w:r>
      <w:r>
        <w:rPr>
          <w:rFonts w:ascii="Arial" w:hAnsi="Arial" w:cs="Arial"/>
        </w:rPr>
        <w:t xml:space="preserve"> Institucional da Univali partiram</w:t>
      </w:r>
      <w:r w:rsidRPr="002C14DA">
        <w:rPr>
          <w:rFonts w:ascii="Arial" w:hAnsi="Arial" w:cs="Arial"/>
        </w:rPr>
        <w:t xml:space="preserve"> dos próprios discentes e docentes da Instituição que, por meio de uma meta avaliação, realizada em 2018, sinalizaram a necessidade de mudanças na Avaliação, tanto no instrumento quanto na forma de aplicação, dando origem ao </w:t>
      </w:r>
      <w:proofErr w:type="spellStart"/>
      <w:r w:rsidRPr="002C14DA">
        <w:rPr>
          <w:rFonts w:ascii="Arial" w:hAnsi="Arial" w:cs="Arial"/>
        </w:rPr>
        <w:t>FazAí</w:t>
      </w:r>
      <w:proofErr w:type="spellEnd"/>
      <w:r w:rsidRPr="002C14DA">
        <w:rPr>
          <w:rFonts w:ascii="Arial" w:hAnsi="Arial" w:cs="Arial"/>
        </w:rPr>
        <w:t>.</w:t>
      </w:r>
    </w:p>
    <w:p w14:paraId="0D1A2A0A"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aplicação é realizada pelo App Minha Univali para os alunos e professores. Após o encerramento, a descrição dos dados e a análise são feitas pela equipe da </w:t>
      </w:r>
      <w:r>
        <w:rPr>
          <w:rFonts w:cs="Arial"/>
          <w:color w:val="auto"/>
          <w:sz w:val="22"/>
          <w:szCs w:val="22"/>
        </w:rPr>
        <w:t>Gerência</w:t>
      </w:r>
      <w:r w:rsidRPr="002C14DA">
        <w:rPr>
          <w:rFonts w:cs="Arial"/>
          <w:color w:val="auto"/>
          <w:sz w:val="22"/>
          <w:szCs w:val="22"/>
        </w:rPr>
        <w:t xml:space="preserve">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2C14DA">
        <w:rPr>
          <w:rFonts w:cs="Arial"/>
          <w:i/>
          <w:color w:val="auto"/>
          <w:sz w:val="22"/>
          <w:szCs w:val="22"/>
        </w:rPr>
        <w:t>software Business Inteligence</w:t>
      </w:r>
      <w:r w:rsidRPr="002C14DA">
        <w:rPr>
          <w:rFonts w:cs="Arial"/>
          <w:color w:val="auto"/>
          <w:sz w:val="22"/>
          <w:szCs w:val="22"/>
        </w:rPr>
        <w:t>.</w:t>
      </w:r>
    </w:p>
    <w:p w14:paraId="3FCB8059" w14:textId="77777777" w:rsidR="005B3907" w:rsidRPr="00C116AD" w:rsidRDefault="005B3907" w:rsidP="005B3907">
      <w:pPr>
        <w:pStyle w:val="Pargrafo"/>
        <w:spacing w:after="120"/>
        <w:ind w:firstLine="0"/>
        <w:rPr>
          <w:rFonts w:cs="Arial"/>
          <w:color w:val="auto"/>
          <w:sz w:val="22"/>
          <w:szCs w:val="22"/>
        </w:rPr>
      </w:pPr>
      <w:r w:rsidRPr="002C14DA">
        <w:rPr>
          <w:rFonts w:cs="Arial"/>
          <w:color w:val="auto"/>
          <w:sz w:val="22"/>
          <w:szCs w:val="22"/>
        </w:rPr>
        <w:t xml:space="preserve">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w:t>
      </w:r>
      <w:r w:rsidRPr="00C116AD">
        <w:rPr>
          <w:rFonts w:cs="Arial"/>
          <w:color w:val="auto"/>
          <w:sz w:val="22"/>
          <w:szCs w:val="22"/>
        </w:rPr>
        <w:t>final dos eixos.</w:t>
      </w:r>
    </w:p>
    <w:p w14:paraId="45F03AED" w14:textId="77777777" w:rsidR="00C116AD" w:rsidRPr="00C116AD" w:rsidRDefault="005B3907" w:rsidP="00C116AD">
      <w:pPr>
        <w:pStyle w:val="Pargrafo"/>
        <w:spacing w:before="120"/>
        <w:ind w:firstLine="0"/>
        <w:rPr>
          <w:rFonts w:cs="Arial"/>
          <w:sz w:val="22"/>
          <w:szCs w:val="22"/>
        </w:rPr>
      </w:pPr>
      <w:r w:rsidRPr="00C116AD">
        <w:rPr>
          <w:rFonts w:cs="Arial"/>
          <w:sz w:val="22"/>
          <w:szCs w:val="22"/>
        </w:rPr>
        <w:t xml:space="preserve">Em processo contínuo de implantação, a CPA tem um cronograma que se mantém em </w:t>
      </w:r>
      <w:r w:rsidRPr="00C116AD">
        <w:rPr>
          <w:rFonts w:cs="Arial"/>
          <w:sz w:val="22"/>
          <w:szCs w:val="22"/>
        </w:rPr>
        <w:lastRenderedPageBreak/>
        <w:t xml:space="preserve">constante atualização de acordo com a demanda e prevê a implantação da nova Avaliação Institucional, </w:t>
      </w:r>
      <w:r w:rsidRPr="00C116AD">
        <w:rPr>
          <w:rFonts w:cs="Arial"/>
          <w:i/>
          <w:sz w:val="22"/>
          <w:szCs w:val="22"/>
        </w:rPr>
        <w:t>FazAí</w:t>
      </w:r>
      <w:r w:rsidRPr="00C116AD">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43223AFC" w14:textId="76538787" w:rsidR="00E11AD2" w:rsidRPr="00C116AD" w:rsidRDefault="00E11AD2" w:rsidP="00C116AD">
      <w:pPr>
        <w:pStyle w:val="Textopadro"/>
        <w:spacing w:before="120" w:after="0"/>
        <w:ind w:firstLine="709"/>
        <w:rPr>
          <w:rFonts w:ascii="Arial" w:hAnsi="Arial" w:cs="Arial"/>
        </w:rPr>
      </w:pPr>
      <w:r w:rsidRPr="00C116AD">
        <w:rPr>
          <w:rFonts w:ascii="Arial" w:hAnsi="Arial" w:cs="Arial"/>
        </w:rPr>
        <w:t xml:space="preserve">Ao longo dos anos de 2019 a 2021, diferentes instrumentos de avaliação institucional foram aplicados com discentes e docentes das disciplinas regulares, digitais, projetuais e de atividades de conclusão de curso das Escolas do Conhecimento. </w:t>
      </w:r>
      <w:r w:rsidR="00C116AD" w:rsidRPr="00C116AD">
        <w:rPr>
          <w:rFonts w:ascii="Arial" w:hAnsi="Arial" w:cs="Arial"/>
        </w:rPr>
        <w:t xml:space="preserve">As pesquisas relacionadas às disciplinas, aplicadas no segundo semestre de 2021, tiveram uma participação média de 26,5% dos alunos e </w:t>
      </w:r>
      <w:r w:rsidR="00C116AD">
        <w:rPr>
          <w:rFonts w:ascii="Arial" w:hAnsi="Arial" w:cs="Arial"/>
        </w:rPr>
        <w:t>56,8</w:t>
      </w:r>
      <w:r w:rsidR="00C116AD" w:rsidRPr="00C116AD">
        <w:rPr>
          <w:rFonts w:ascii="Arial" w:hAnsi="Arial" w:cs="Arial"/>
        </w:rPr>
        <w:t>% dos professores</w:t>
      </w:r>
      <w:r w:rsidR="009A39A3">
        <w:rPr>
          <w:rFonts w:ascii="Arial" w:hAnsi="Arial" w:cs="Arial"/>
        </w:rPr>
        <w:t>, número expressivo quando se considera o fato de a participação no proce</w:t>
      </w:r>
      <w:r w:rsidR="00182C91">
        <w:rPr>
          <w:rFonts w:ascii="Arial" w:hAnsi="Arial" w:cs="Arial"/>
        </w:rPr>
        <w:t>sso avaliativo ser voluntária.</w:t>
      </w:r>
    </w:p>
    <w:p w14:paraId="2B2F3776" w14:textId="77777777" w:rsidR="005B3907" w:rsidRPr="002C14DA" w:rsidRDefault="005B3907" w:rsidP="005B3907">
      <w:pPr>
        <w:spacing w:after="120" w:line="360" w:lineRule="auto"/>
        <w:jc w:val="both"/>
        <w:rPr>
          <w:rFonts w:ascii="Arial" w:hAnsi="Arial" w:cs="Arial"/>
          <w:b/>
        </w:rPr>
      </w:pPr>
    </w:p>
    <w:p w14:paraId="4D6F63A3" w14:textId="78B53DA9" w:rsidR="005B3907" w:rsidRPr="002C14DA" w:rsidRDefault="003B7B30" w:rsidP="005B3907">
      <w:pPr>
        <w:spacing w:after="120" w:line="360" w:lineRule="auto"/>
        <w:jc w:val="both"/>
        <w:rPr>
          <w:rFonts w:ascii="Arial" w:hAnsi="Arial" w:cs="Arial"/>
          <w:b/>
        </w:rPr>
      </w:pPr>
      <w:r>
        <w:rPr>
          <w:rFonts w:ascii="Arial" w:hAnsi="Arial" w:cs="Arial"/>
          <w:b/>
        </w:rPr>
        <w:t>12</w:t>
      </w:r>
      <w:r w:rsidR="005B3907" w:rsidRPr="002C14DA">
        <w:rPr>
          <w:rFonts w:ascii="Arial" w:hAnsi="Arial" w:cs="Arial"/>
          <w:b/>
        </w:rPr>
        <w:t xml:space="preserve">. PROCEDIMENTOS DE AVALIAÇÃO DOS PROCESSOS DE ENSINO-APRENDIZAGEM </w:t>
      </w:r>
    </w:p>
    <w:p w14:paraId="454E3FC7"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65F18DC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7ED91F5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6A94968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615FF3B0"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ensino deve possibilitar situações de aprendizagem que conduzam o acadêmico a interagir criticamente com o conhecimento avaliado, relacionar novos conhecimentos a outros </w:t>
      </w:r>
      <w:r w:rsidRPr="002C14DA">
        <w:rPr>
          <w:rFonts w:ascii="Arial" w:hAnsi="Arial" w:cs="Arial"/>
        </w:rPr>
        <w:lastRenderedPageBreak/>
        <w:t>anteriormente adquiridos, estabelecer e utilizar princípios integradores de diferentes ideias e estabelecer conclusões com base em fatos analisados.</w:t>
      </w:r>
    </w:p>
    <w:p w14:paraId="391492A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2C14DA">
        <w:rPr>
          <w:rFonts w:ascii="Arial" w:hAnsi="Arial" w:cs="Arial"/>
        </w:rPr>
        <w:t>CaEn</w:t>
      </w:r>
      <w:proofErr w:type="spellEnd"/>
      <w:r w:rsidRPr="002C14DA">
        <w:rPr>
          <w:rFonts w:ascii="Arial" w:hAnsi="Arial" w:cs="Arial"/>
        </w:rPr>
        <w:t xml:space="preserve">. </w:t>
      </w:r>
    </w:p>
    <w:p w14:paraId="654C250E"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35366FFD"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047317F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2C14DA">
        <w:rPr>
          <w:rFonts w:ascii="Arial" w:hAnsi="Arial" w:cs="Arial"/>
        </w:rPr>
        <w:t>CaEn</w:t>
      </w:r>
      <w:proofErr w:type="spellEnd"/>
      <w:r w:rsidRPr="002C14DA">
        <w:rPr>
          <w:rFonts w:ascii="Arial" w:hAnsi="Arial" w:cs="Arial"/>
        </w:rPr>
        <w:t>.</w:t>
      </w:r>
    </w:p>
    <w:p w14:paraId="52F5B268" w14:textId="0CF03DDE" w:rsidR="00734013" w:rsidRDefault="005B3907" w:rsidP="00734013">
      <w:pPr>
        <w:tabs>
          <w:tab w:val="right" w:pos="8504"/>
        </w:tabs>
        <w:spacing w:after="120" w:line="360" w:lineRule="auto"/>
        <w:jc w:val="both"/>
        <w:rPr>
          <w:rFonts w:ascii="Arial" w:hAnsi="Arial" w:cs="Arial"/>
        </w:rPr>
      </w:pPr>
      <w:r w:rsidRPr="002C14DA">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w:t>
      </w:r>
      <w:r w:rsidR="00734013" w:rsidRPr="00734013">
        <w:rPr>
          <w:rFonts w:ascii="Arial" w:hAnsi="Arial" w:cs="Arial"/>
        </w:rPr>
        <w:t xml:space="preserve">aulas práticas, expositivas, conexões com mundo do trabalho com palestras e workshops. </w:t>
      </w:r>
      <w:r w:rsidR="00734013" w:rsidRPr="00D15F5A">
        <w:rPr>
          <w:rFonts w:ascii="Arial" w:hAnsi="Arial" w:cs="Arial"/>
        </w:rPr>
        <w:t>Nos processos individualizados, as estratégias mais utilizadas pelos docentes serão: aulas práticas, expositivas, conexões com mundo do trabalho com palestras</w:t>
      </w:r>
      <w:r w:rsidR="006D3449">
        <w:rPr>
          <w:rFonts w:ascii="Arial" w:hAnsi="Arial" w:cs="Arial"/>
        </w:rPr>
        <w:t>,</w:t>
      </w:r>
      <w:r w:rsidR="00734013" w:rsidRPr="00D15F5A">
        <w:rPr>
          <w:rFonts w:ascii="Arial" w:hAnsi="Arial" w:cs="Arial"/>
        </w:rPr>
        <w:t xml:space="preserve"> workshops</w:t>
      </w:r>
      <w:r w:rsidR="006D3449">
        <w:rPr>
          <w:rFonts w:ascii="Arial" w:hAnsi="Arial" w:cs="Arial"/>
        </w:rPr>
        <w:t xml:space="preserve"> </w:t>
      </w:r>
      <w:r w:rsidR="006D3449" w:rsidRPr="00734013">
        <w:rPr>
          <w:rFonts w:ascii="Arial" w:hAnsi="Arial" w:cs="Arial"/>
        </w:rPr>
        <w:t>e trabalhos técnicos conforme as especificidades de disciplinas e uso de softwares e equipamentos</w:t>
      </w:r>
      <w:r w:rsidR="00734013" w:rsidRPr="00D15F5A">
        <w:rPr>
          <w:rFonts w:ascii="Arial" w:hAnsi="Arial" w:cs="Arial"/>
        </w:rPr>
        <w:t>. Nos momentos de socialização, predominam atividades práticas em ambientes profissionais</w:t>
      </w:r>
      <w:r w:rsidR="006D3449">
        <w:rPr>
          <w:rFonts w:ascii="Arial" w:hAnsi="Arial" w:cs="Arial"/>
        </w:rPr>
        <w:t xml:space="preserve">, </w:t>
      </w:r>
      <w:r w:rsidR="006D3449" w:rsidRPr="00734013">
        <w:rPr>
          <w:rFonts w:ascii="Arial" w:hAnsi="Arial" w:cs="Arial"/>
        </w:rPr>
        <w:t>projetos e estudos de casos.</w:t>
      </w:r>
    </w:p>
    <w:p w14:paraId="4B37B098" w14:textId="3BE95719" w:rsidR="005B3907" w:rsidRPr="002C14DA" w:rsidRDefault="003B7B30" w:rsidP="005B3907">
      <w:pPr>
        <w:spacing w:after="120" w:line="360" w:lineRule="auto"/>
        <w:jc w:val="both"/>
        <w:rPr>
          <w:rFonts w:ascii="Arial" w:hAnsi="Arial" w:cs="Arial"/>
          <w:b/>
        </w:rPr>
      </w:pPr>
      <w:r>
        <w:rPr>
          <w:rFonts w:ascii="Arial" w:hAnsi="Arial" w:cs="Arial"/>
          <w:b/>
        </w:rPr>
        <w:lastRenderedPageBreak/>
        <w:t>13</w:t>
      </w:r>
      <w:r w:rsidR="005B3907" w:rsidRPr="002C14DA">
        <w:rPr>
          <w:rFonts w:ascii="Arial" w:hAnsi="Arial" w:cs="Arial"/>
          <w:b/>
        </w:rPr>
        <w:t>. TECNOLOGIAS DE INFORMAÇÃO E COMUNICAÇÃO – TICS – NO PROCESSO ENSINO-APRENDIZAGEM</w:t>
      </w:r>
    </w:p>
    <w:p w14:paraId="327E975A" w14:textId="77777777" w:rsidR="005B3907" w:rsidRPr="002C14DA" w:rsidRDefault="005B3907" w:rsidP="005B3907">
      <w:pPr>
        <w:pStyle w:val="xmsonormal"/>
        <w:spacing w:before="0" w:beforeAutospacing="0" w:after="120" w:afterAutospacing="0" w:line="360" w:lineRule="auto"/>
        <w:rPr>
          <w:rFonts w:ascii="Arial" w:hAnsi="Arial" w:cs="Arial"/>
          <w:sz w:val="22"/>
          <w:szCs w:val="22"/>
        </w:rPr>
      </w:pPr>
      <w:r w:rsidRPr="002C14DA">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w:t>
      </w:r>
      <w:proofErr w:type="spellStart"/>
      <w:r w:rsidRPr="002C14DA">
        <w:rPr>
          <w:rFonts w:ascii="Arial" w:hAnsi="Arial" w:cs="Arial"/>
          <w:sz w:val="22"/>
          <w:szCs w:val="22"/>
        </w:rPr>
        <w:t>Univali</w:t>
      </w:r>
      <w:proofErr w:type="spellEnd"/>
      <w:r w:rsidRPr="002C14DA">
        <w:rPr>
          <w:rFonts w:ascii="Arial" w:hAnsi="Arial" w:cs="Arial"/>
          <w:sz w:val="22"/>
          <w:szCs w:val="22"/>
        </w:rPr>
        <w:t xml:space="preserve">. Esta customização recebeu o nome de Sophia, em 2008 passou a ser o ambiente oficial dos cursos de Graduação EaD e em 2009 passou a ser oficialmente de toda a Univali, atendendo também aos cursos presenciais. </w:t>
      </w:r>
      <w:r w:rsidRPr="002C14DA">
        <w:rPr>
          <w:rFonts w:ascii="Arial" w:hAnsi="Arial" w:cs="Arial"/>
          <w:color w:val="000000"/>
          <w:sz w:val="22"/>
          <w:szCs w:val="22"/>
          <w:lang w:eastAsia="en-US"/>
        </w:rPr>
        <w:t xml:space="preserve">O ambiente Sophia (Moodle 2.0), até 2018, foi o recurso virtual institucional utilizado pela universidade em seus cursos EaD. </w:t>
      </w:r>
    </w:p>
    <w:p w14:paraId="3D813342" w14:textId="77777777" w:rsidR="005B3907" w:rsidRPr="002C14DA"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2C14DA">
        <w:rPr>
          <w:rFonts w:ascii="Arial" w:hAnsi="Arial" w:cs="Arial"/>
          <w:sz w:val="22"/>
          <w:szCs w:val="22"/>
        </w:rPr>
        <w:t>C</w:t>
      </w:r>
      <w:r w:rsidRPr="002C14DA">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2C14DA">
        <w:rPr>
          <w:rFonts w:ascii="Arial" w:hAnsi="Arial" w:cs="Arial"/>
          <w:i/>
          <w:iCs/>
          <w:color w:val="000000"/>
          <w:sz w:val="22"/>
          <w:szCs w:val="22"/>
          <w:lang w:eastAsia="en-US"/>
        </w:rPr>
        <w:t>Blackboard</w:t>
      </w:r>
      <w:proofErr w:type="spellEnd"/>
      <w:r w:rsidRPr="002C14DA">
        <w:rPr>
          <w:rFonts w:ascii="Arial" w:hAnsi="Arial" w:cs="Arial"/>
          <w:color w:val="000000"/>
          <w:sz w:val="22"/>
          <w:szCs w:val="22"/>
          <w:lang w:eastAsia="en-US"/>
        </w:rPr>
        <w:t xml:space="preserve"> Ultra, em função das funcionalidades ali disponíveis. A partir de então, o </w:t>
      </w:r>
      <w:proofErr w:type="spellStart"/>
      <w:r w:rsidRPr="002C14DA">
        <w:rPr>
          <w:rFonts w:ascii="Arial" w:hAnsi="Arial" w:cs="Arial"/>
          <w:i/>
          <w:color w:val="000000"/>
          <w:sz w:val="22"/>
          <w:szCs w:val="22"/>
          <w:lang w:eastAsia="en-US"/>
        </w:rPr>
        <w:t>Blackboard</w:t>
      </w:r>
      <w:proofErr w:type="spellEnd"/>
      <w:r w:rsidRPr="002C14DA">
        <w:rPr>
          <w:rFonts w:ascii="Arial" w:hAnsi="Arial" w:cs="Arial"/>
          <w:color w:val="000000"/>
          <w:sz w:val="22"/>
          <w:szCs w:val="22"/>
          <w:lang w:eastAsia="en-US"/>
        </w:rPr>
        <w:t xml:space="preserve"> passou a ser o ambiente virtual de aprendizagem dos cursos a distância, bem como, as disciplinas digitais ofertadas em cursos presenciais.</w:t>
      </w:r>
      <w:r>
        <w:rPr>
          <w:rFonts w:ascii="Arial" w:hAnsi="Arial" w:cs="Arial"/>
          <w:color w:val="000000"/>
          <w:sz w:val="22"/>
          <w:szCs w:val="22"/>
          <w:lang w:eastAsia="en-US"/>
        </w:rPr>
        <w:t xml:space="preserve"> </w:t>
      </w:r>
      <w:r w:rsidRPr="002C14DA">
        <w:rPr>
          <w:rFonts w:ascii="Arial" w:hAnsi="Arial" w:cs="Arial"/>
          <w:color w:val="000000"/>
          <w:sz w:val="22"/>
          <w:szCs w:val="22"/>
          <w:lang w:eastAsia="en-US"/>
        </w:rPr>
        <w:t>As disciplinas dos cursos na modalidade EaD e das disciplinas digitais são configuradas nesta plataforma conciliando a flexibilidade e a autonomia dos estudos, mediados por ferramentas inovadoras de interação virtual, práticas integrativas e acompanhamento docente.</w:t>
      </w:r>
    </w:p>
    <w:p w14:paraId="20984378" w14:textId="77777777" w:rsidR="005B3907" w:rsidRPr="002C14DA" w:rsidRDefault="005B3907" w:rsidP="005B3907">
      <w:pPr>
        <w:shd w:val="clear" w:color="auto" w:fill="FFFFFF"/>
        <w:spacing w:after="120" w:line="360" w:lineRule="auto"/>
        <w:jc w:val="both"/>
        <w:rPr>
          <w:rFonts w:ascii="Arial" w:hAnsi="Arial" w:cs="Arial"/>
          <w:color w:val="000000"/>
        </w:rPr>
      </w:pPr>
      <w:r w:rsidRPr="002C14DA">
        <w:rPr>
          <w:rFonts w:ascii="Arial" w:hAnsi="Arial" w:cs="Arial"/>
          <w:color w:val="000000"/>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2C14DA">
        <w:rPr>
          <w:rFonts w:ascii="Arial" w:hAnsi="Arial" w:cs="Arial"/>
          <w:color w:val="000000"/>
        </w:rPr>
        <w:t>Webconference</w:t>
      </w:r>
      <w:proofErr w:type="spellEnd"/>
      <w:r w:rsidRPr="002C14DA">
        <w:rPr>
          <w:rFonts w:ascii="Arial" w:hAnsi="Arial" w:cs="Arial"/>
          <w:color w:val="000000"/>
        </w:rPr>
        <w:t xml:space="preserve"> (</w:t>
      </w:r>
      <w:proofErr w:type="spellStart"/>
      <w:r w:rsidRPr="002C14DA">
        <w:rPr>
          <w:rFonts w:ascii="Arial" w:hAnsi="Arial" w:cs="Arial"/>
          <w:i/>
          <w:iCs/>
          <w:color w:val="000000"/>
        </w:rPr>
        <w:t>Blackboard</w:t>
      </w:r>
      <w:proofErr w:type="spellEnd"/>
      <w:r w:rsidRPr="002C14DA">
        <w:rPr>
          <w:rFonts w:ascii="Arial" w:hAnsi="Arial" w:cs="Arial"/>
          <w:i/>
          <w:iCs/>
          <w:color w:val="000000"/>
        </w:rPr>
        <w:t xml:space="preserve"> </w:t>
      </w:r>
      <w:proofErr w:type="spellStart"/>
      <w:r w:rsidRPr="002C14DA">
        <w:rPr>
          <w:rFonts w:ascii="Arial" w:hAnsi="Arial" w:cs="Arial"/>
          <w:i/>
          <w:iCs/>
          <w:color w:val="000000"/>
        </w:rPr>
        <w:t>Collaborate</w:t>
      </w:r>
      <w:proofErr w:type="spellEnd"/>
      <w:r w:rsidRPr="002C14DA">
        <w:rPr>
          <w:rFonts w:ascii="Arial" w:hAnsi="Arial" w:cs="Arial"/>
          <w:color w:val="000000"/>
        </w:rPr>
        <w:t xml:space="preserve">), uma sala de aula virtual em que o professor faz sua explanação, tira dúvidas sobre os conteúdos estudados e faz uso da aplicação de metodologias ativas de aprendizagem como a </w:t>
      </w:r>
      <w:proofErr w:type="spellStart"/>
      <w:r w:rsidRPr="002C14DA">
        <w:rPr>
          <w:rFonts w:ascii="Arial" w:hAnsi="Arial" w:cs="Arial"/>
          <w:i/>
          <w:iCs/>
          <w:color w:val="000000"/>
        </w:rPr>
        <w:t>Peer</w:t>
      </w:r>
      <w:proofErr w:type="spellEnd"/>
      <w:r w:rsidRPr="002C14DA">
        <w:rPr>
          <w:rFonts w:ascii="Arial" w:hAnsi="Arial" w:cs="Arial"/>
          <w:i/>
          <w:iCs/>
          <w:color w:val="000000"/>
        </w:rPr>
        <w:t xml:space="preserve"> </w:t>
      </w:r>
      <w:proofErr w:type="spellStart"/>
      <w:r w:rsidRPr="002C14DA">
        <w:rPr>
          <w:rFonts w:ascii="Arial" w:hAnsi="Arial" w:cs="Arial"/>
          <w:i/>
          <w:iCs/>
          <w:color w:val="000000"/>
        </w:rPr>
        <w:t>Instruction</w:t>
      </w:r>
      <w:proofErr w:type="spellEnd"/>
      <w:r w:rsidRPr="002C14DA">
        <w:rPr>
          <w:rFonts w:ascii="Arial" w:hAnsi="Arial" w:cs="Arial"/>
          <w:color w:val="000000"/>
        </w:rPr>
        <w:t xml:space="preserve">. Essas metodologias reduzem a exposição de conteúdo nos momentos síncronos e permitem a aplicação prática de conceitos, por meio da problematização. </w:t>
      </w:r>
    </w:p>
    <w:p w14:paraId="0C6119EE"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Continuamente a instituição projeta incrementos em termos de Tecnologias da Informação e da Comunicação para dar continuidade: no processo de modernização da infraestrutura tecnológica; no projeto de acessibilidade tecnológica; na atualização do layout de laboratórios </w:t>
      </w:r>
      <w:r w:rsidRPr="002C14DA">
        <w:rPr>
          <w:rFonts w:ascii="Arial" w:hAnsi="Arial" w:cs="Arial"/>
        </w:rPr>
        <w:lastRenderedPageBreak/>
        <w:t>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042C6FF2" w14:textId="77777777" w:rsidR="00A802A4" w:rsidRDefault="005B3907" w:rsidP="00537733">
      <w:pPr>
        <w:spacing w:after="120" w:line="360" w:lineRule="auto"/>
        <w:jc w:val="both"/>
        <w:rPr>
          <w:rFonts w:ascii="Arial" w:hAnsi="Arial" w:cs="Arial"/>
        </w:rPr>
      </w:pPr>
      <w:r w:rsidRPr="002C14D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2C14DA">
        <w:rPr>
          <w:rFonts w:ascii="Arial" w:hAnsi="Arial" w:cs="Arial"/>
          <w:i/>
        </w:rPr>
        <w:t>Campi</w:t>
      </w:r>
      <w:r w:rsidRPr="002C14DA">
        <w:rPr>
          <w:rFonts w:ascii="Arial" w:hAnsi="Arial" w:cs="Arial"/>
        </w:rPr>
        <w:t xml:space="preserve"> da Instituição, disponíveis para que os estudantes possam estudar e desenvolver suas atividades educativas com tranquilidade, sempre que precisarem, inclusive imprimindo seus materiais.</w:t>
      </w:r>
    </w:p>
    <w:p w14:paraId="37CF3808" w14:textId="77777777" w:rsidR="00537733" w:rsidRDefault="00537733" w:rsidP="00537733">
      <w:pPr>
        <w:spacing w:after="120" w:line="360" w:lineRule="auto"/>
        <w:jc w:val="both"/>
        <w:rPr>
          <w:rFonts w:ascii="Arial" w:hAnsi="Arial" w:cs="Arial"/>
        </w:rPr>
      </w:pPr>
    </w:p>
    <w:p w14:paraId="506D27E9" w14:textId="77777777" w:rsidR="00182C91" w:rsidRDefault="00182C91">
      <w:pPr>
        <w:rPr>
          <w:rFonts w:ascii="Arial" w:hAnsi="Arial" w:cs="Arial"/>
          <w:b/>
          <w:bCs/>
          <w:color w:val="000000"/>
          <w:lang w:eastAsia="pt-BR"/>
        </w:rPr>
      </w:pPr>
      <w:r>
        <w:rPr>
          <w:rFonts w:ascii="Arial" w:hAnsi="Arial" w:cs="Arial"/>
          <w:b/>
          <w:bCs/>
          <w:color w:val="000000"/>
        </w:rPr>
        <w:br w:type="page"/>
      </w:r>
    </w:p>
    <w:p w14:paraId="23A56FB0" w14:textId="00B8E671"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B - CORPO DOCENTE </w:t>
      </w:r>
    </w:p>
    <w:p w14:paraId="1CBA722E"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 xml:space="preserve"> </w:t>
      </w:r>
      <w:r w:rsidRPr="00656CF3">
        <w:rPr>
          <w:rFonts w:ascii="Arial" w:hAnsi="Arial" w:cs="Arial"/>
          <w:color w:val="000000"/>
          <w:sz w:val="22"/>
          <w:szCs w:val="22"/>
        </w:rPr>
        <w:t> </w:t>
      </w:r>
    </w:p>
    <w:p w14:paraId="37BB0DE0" w14:textId="77777777" w:rsidR="00537733" w:rsidRPr="006D3449" w:rsidRDefault="00537733" w:rsidP="00537733">
      <w:pPr>
        <w:spacing w:after="120" w:line="360" w:lineRule="auto"/>
        <w:jc w:val="both"/>
        <w:rPr>
          <w:rFonts w:ascii="Arial" w:hAnsi="Arial" w:cs="Arial"/>
          <w:b/>
          <w:bCs/>
        </w:rPr>
      </w:pPr>
      <w:r>
        <w:rPr>
          <w:rFonts w:ascii="Arial" w:hAnsi="Arial" w:cs="Arial"/>
          <w:b/>
          <w:bCs/>
          <w:color w:val="000000"/>
        </w:rPr>
        <w:t>1. QUADRO D</w:t>
      </w:r>
      <w:r w:rsidRPr="00656CF3">
        <w:rPr>
          <w:rFonts w:ascii="Arial" w:hAnsi="Arial" w:cs="Arial"/>
          <w:b/>
          <w:bCs/>
          <w:color w:val="000000"/>
        </w:rPr>
        <w:t>OCENTE </w:t>
      </w:r>
    </w:p>
    <w:p w14:paraId="1E1028F0" w14:textId="39600EE0"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D3449">
        <w:rPr>
          <w:rStyle w:val="Forte"/>
          <w:rFonts w:ascii="Arial" w:hAnsi="Arial" w:cs="Arial"/>
          <w:b w:val="0"/>
        </w:rPr>
        <w:t xml:space="preserve">O Quadro Docente do curso </w:t>
      </w:r>
      <w:r w:rsidR="006D3449" w:rsidRPr="006D3449">
        <w:rPr>
          <w:rStyle w:val="Forte"/>
          <w:rFonts w:ascii="Arial" w:hAnsi="Arial" w:cs="Arial"/>
          <w:b w:val="0"/>
        </w:rPr>
        <w:t>Superior de Tecnologia em Design Gráfico</w:t>
      </w:r>
      <w:r w:rsidRPr="006D3449">
        <w:rPr>
          <w:rStyle w:val="Forte"/>
          <w:rFonts w:ascii="Arial" w:hAnsi="Arial" w:cs="Arial"/>
          <w:b w:val="0"/>
        </w:rPr>
        <w:t xml:space="preserve"> é </w:t>
      </w:r>
      <w:r w:rsidRPr="00656CF3">
        <w:rPr>
          <w:rStyle w:val="Forte"/>
          <w:rFonts w:ascii="Arial" w:hAnsi="Arial" w:cs="Arial"/>
          <w:b w:val="0"/>
        </w:rPr>
        <w:t>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6CFF3B81"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169AA62C"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45E5A573" w14:textId="0AD2E122" w:rsidR="00537733" w:rsidRDefault="006D3449" w:rsidP="00537733">
      <w:pPr>
        <w:autoSpaceDE w:val="0"/>
        <w:autoSpaceDN w:val="0"/>
        <w:adjustRightInd w:val="0"/>
        <w:spacing w:after="120" w:line="360" w:lineRule="auto"/>
        <w:jc w:val="both"/>
        <w:rPr>
          <w:rStyle w:val="Forte"/>
          <w:rFonts w:ascii="Arial" w:hAnsi="Arial" w:cs="Arial"/>
          <w:b w:val="0"/>
        </w:rPr>
      </w:pPr>
      <w:r w:rsidRPr="006D3449">
        <w:rPr>
          <w:rStyle w:val="Forte"/>
          <w:rFonts w:ascii="Arial" w:hAnsi="Arial" w:cs="Arial"/>
          <w:b w:val="0"/>
        </w:rPr>
        <w:t>O regime de trabalho dos docentes do Curso Superior de Tecnologia em Design Gráfico tem a seguinte configuração: 30% tem carga horária em regime de tempo integral e 70% em regime de tempo parcial.</w:t>
      </w:r>
    </w:p>
    <w:p w14:paraId="57138FA5" w14:textId="77777777" w:rsidR="006D3449" w:rsidRPr="00E536A5" w:rsidRDefault="006D3449" w:rsidP="00537733">
      <w:pPr>
        <w:autoSpaceDE w:val="0"/>
        <w:autoSpaceDN w:val="0"/>
        <w:adjustRightInd w:val="0"/>
        <w:spacing w:after="120" w:line="360" w:lineRule="auto"/>
        <w:jc w:val="both"/>
        <w:rPr>
          <w:rStyle w:val="Forte"/>
          <w:rFonts w:ascii="Arial" w:hAnsi="Arial" w:cs="Arial"/>
          <w:b w:val="0"/>
        </w:rPr>
      </w:pPr>
    </w:p>
    <w:p w14:paraId="27818B59" w14:textId="77777777" w:rsidR="00537733" w:rsidRPr="00955747" w:rsidRDefault="00537733" w:rsidP="00537733">
      <w:pPr>
        <w:spacing w:after="120" w:line="360" w:lineRule="auto"/>
        <w:jc w:val="both"/>
        <w:rPr>
          <w:rFonts w:ascii="Arial" w:hAnsi="Arial" w:cs="Arial"/>
          <w:b/>
          <w:bCs/>
        </w:rPr>
      </w:pPr>
      <w:r w:rsidRPr="00955747">
        <w:rPr>
          <w:rFonts w:ascii="Arial" w:hAnsi="Arial" w:cs="Arial"/>
          <w:b/>
          <w:bCs/>
        </w:rPr>
        <w:t>2. ATUAÇÃO DO NÚCLEO DOCENTE ESTRUTURANTE (NDE)</w:t>
      </w:r>
    </w:p>
    <w:p w14:paraId="2FCBAD13" w14:textId="77777777" w:rsidR="00537733" w:rsidRPr="00955747" w:rsidRDefault="00537733" w:rsidP="00537733">
      <w:pPr>
        <w:spacing w:after="120" w:line="360" w:lineRule="auto"/>
        <w:jc w:val="both"/>
        <w:rPr>
          <w:rFonts w:ascii="Arial" w:hAnsi="Arial" w:cs="Arial"/>
        </w:rPr>
      </w:pPr>
      <w:r w:rsidRPr="00955747">
        <w:rPr>
          <w:rFonts w:ascii="Arial" w:hAnsi="Arial" w:cs="Arial"/>
        </w:rPr>
        <w:t>O NDE na Univali é regulamentado pela Resolução nº 177/CONSUN-</w:t>
      </w:r>
      <w:proofErr w:type="spellStart"/>
      <w:r w:rsidRPr="00955747">
        <w:rPr>
          <w:rFonts w:ascii="Arial" w:hAnsi="Arial" w:cs="Arial"/>
        </w:rPr>
        <w:t>CaEn</w:t>
      </w:r>
      <w:proofErr w:type="spellEnd"/>
      <w:r w:rsidRPr="00955747">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33BB8047" w14:textId="77777777" w:rsidR="00537733" w:rsidRPr="00656CF3" w:rsidRDefault="00537733" w:rsidP="00537733">
      <w:pPr>
        <w:spacing w:after="120" w:line="360" w:lineRule="auto"/>
        <w:jc w:val="both"/>
        <w:rPr>
          <w:rFonts w:ascii="Arial" w:hAnsi="Arial" w:cs="Arial"/>
        </w:rPr>
      </w:pPr>
      <w:r w:rsidRPr="00955747">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w:t>
      </w:r>
      <w:r w:rsidRPr="00656CF3">
        <w:rPr>
          <w:rFonts w:ascii="Arial" w:hAnsi="Arial" w:cs="Arial"/>
        </w:rPr>
        <w:t xml:space="preserve">estudante; analisar a adequação do perfil do egresso às novas demandas do mundo do </w:t>
      </w:r>
      <w:r w:rsidRPr="00656CF3">
        <w:rPr>
          <w:rFonts w:ascii="Arial" w:hAnsi="Arial" w:cs="Arial"/>
        </w:rPr>
        <w:lastRenderedPageBreak/>
        <w:t xml:space="preserve">trabalho, considerando as Diretrizes Curriculares Nacionais – </w:t>
      </w:r>
      <w:proofErr w:type="spellStart"/>
      <w:r w:rsidRPr="00656CF3">
        <w:rPr>
          <w:rFonts w:ascii="Arial" w:hAnsi="Arial" w:cs="Arial"/>
        </w:rPr>
        <w:t>DCNs</w:t>
      </w:r>
      <w:proofErr w:type="spellEnd"/>
      <w:r w:rsidRPr="00656CF3">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596ED921" w14:textId="77777777" w:rsidR="006D3449" w:rsidRPr="00D15F5A" w:rsidRDefault="006D3449" w:rsidP="006D3449">
      <w:pPr>
        <w:spacing w:after="120" w:line="360" w:lineRule="auto"/>
        <w:jc w:val="both"/>
        <w:rPr>
          <w:rFonts w:ascii="Arial" w:hAnsi="Arial" w:cs="Arial"/>
          <w:bCs/>
        </w:rPr>
      </w:pPr>
      <w:r w:rsidRPr="00D15F5A">
        <w:rPr>
          <w:rFonts w:ascii="Arial" w:hAnsi="Arial" w:cs="Arial"/>
          <w:bCs/>
        </w:rPr>
        <w:t>A composição do Núcleo Docente Estruturante do Curso Superior de Tecnologia em Design Gráfico está de acordo com o estabelecido na Resolução 177/CONSUN-</w:t>
      </w:r>
      <w:proofErr w:type="spellStart"/>
      <w:r w:rsidRPr="00D15F5A">
        <w:rPr>
          <w:rFonts w:ascii="Arial" w:hAnsi="Arial" w:cs="Arial"/>
          <w:bCs/>
        </w:rPr>
        <w:t>CaEn</w:t>
      </w:r>
      <w:proofErr w:type="spellEnd"/>
      <w:r w:rsidRPr="00D15F5A">
        <w:rPr>
          <w:rFonts w:ascii="Arial" w:hAnsi="Arial" w:cs="Arial"/>
          <w:bCs/>
        </w:rPr>
        <w:t>/2020 e Portaria Nº 321/2022, de 18 de abril de 2022.</w:t>
      </w:r>
    </w:p>
    <w:p w14:paraId="0C8C9CEF" w14:textId="77777777" w:rsidR="006D3449" w:rsidRPr="00D15F5A" w:rsidRDefault="006D3449" w:rsidP="006D3449">
      <w:pPr>
        <w:pStyle w:val="QUADROS"/>
        <w:rPr>
          <w:color w:val="auto"/>
          <w:sz w:val="22"/>
          <w:szCs w:val="22"/>
        </w:rPr>
      </w:pPr>
      <w:bookmarkStart w:id="3" w:name="_Toc101341311"/>
      <w:r w:rsidRPr="00D15F5A">
        <w:rPr>
          <w:b/>
          <w:color w:val="auto"/>
          <w:sz w:val="22"/>
          <w:szCs w:val="22"/>
        </w:rPr>
        <w:t>:</w:t>
      </w:r>
      <w:r w:rsidRPr="00D15F5A">
        <w:rPr>
          <w:color w:val="auto"/>
          <w:sz w:val="22"/>
          <w:szCs w:val="22"/>
        </w:rPr>
        <w:t xml:space="preserve"> Composição do NDE do Curso Superior de Tecnologia em Design Gráfico, 2021-202</w:t>
      </w:r>
      <w:bookmarkEnd w:id="3"/>
      <w:r w:rsidRPr="00D15F5A">
        <w:rPr>
          <w:color w:val="auto"/>
          <w:sz w:val="22"/>
          <w:szCs w:val="22"/>
        </w:rPr>
        <w:t>2</w:t>
      </w:r>
    </w:p>
    <w:tbl>
      <w:tblPr>
        <w:tblStyle w:val="Tabelacomgrade"/>
        <w:tblW w:w="9209" w:type="dxa"/>
        <w:tblLook w:val="04A0" w:firstRow="1" w:lastRow="0" w:firstColumn="1" w:lastColumn="0" w:noHBand="0" w:noVBand="1"/>
      </w:tblPr>
      <w:tblGrid>
        <w:gridCol w:w="2972"/>
        <w:gridCol w:w="2977"/>
        <w:gridCol w:w="3260"/>
      </w:tblGrid>
      <w:tr w:rsidR="006D3449" w:rsidRPr="00D15F5A" w14:paraId="7FAD2896" w14:textId="77777777" w:rsidTr="0017209E">
        <w:tc>
          <w:tcPr>
            <w:tcW w:w="2972" w:type="dxa"/>
            <w:shd w:val="clear" w:color="auto" w:fill="BFBFBF" w:themeFill="background1" w:themeFillShade="BF"/>
          </w:tcPr>
          <w:p w14:paraId="096D3D6B" w14:textId="77777777" w:rsidR="006D3449" w:rsidRPr="00D15F5A" w:rsidRDefault="006D3449" w:rsidP="0017209E">
            <w:pPr>
              <w:pStyle w:val="NormalWeb"/>
              <w:spacing w:before="60" w:beforeAutospacing="0" w:after="60" w:afterAutospacing="0"/>
              <w:jc w:val="center"/>
              <w:rPr>
                <w:rFonts w:ascii="Arial" w:hAnsi="Arial" w:cs="Arial"/>
                <w:b/>
                <w:sz w:val="20"/>
                <w:szCs w:val="20"/>
              </w:rPr>
            </w:pPr>
            <w:r w:rsidRPr="00D15F5A">
              <w:rPr>
                <w:rFonts w:ascii="Arial" w:hAnsi="Arial" w:cs="Arial"/>
                <w:b/>
                <w:sz w:val="20"/>
                <w:szCs w:val="20"/>
              </w:rPr>
              <w:t>Nome</w:t>
            </w:r>
          </w:p>
        </w:tc>
        <w:tc>
          <w:tcPr>
            <w:tcW w:w="2977" w:type="dxa"/>
            <w:shd w:val="clear" w:color="auto" w:fill="BFBFBF" w:themeFill="background1" w:themeFillShade="BF"/>
          </w:tcPr>
          <w:p w14:paraId="3ED9D503" w14:textId="77777777" w:rsidR="006D3449" w:rsidRPr="00D15F5A" w:rsidRDefault="006D3449" w:rsidP="0017209E">
            <w:pPr>
              <w:pStyle w:val="NormalWeb"/>
              <w:spacing w:before="60" w:beforeAutospacing="0" w:after="60" w:afterAutospacing="0"/>
              <w:jc w:val="center"/>
              <w:rPr>
                <w:rFonts w:ascii="Arial" w:hAnsi="Arial" w:cs="Arial"/>
                <w:b/>
                <w:sz w:val="20"/>
                <w:szCs w:val="20"/>
              </w:rPr>
            </w:pPr>
            <w:r w:rsidRPr="00D15F5A">
              <w:rPr>
                <w:rFonts w:ascii="Arial" w:hAnsi="Arial" w:cs="Arial"/>
                <w:b/>
                <w:sz w:val="20"/>
                <w:szCs w:val="20"/>
              </w:rPr>
              <w:t>Titulação</w:t>
            </w:r>
          </w:p>
        </w:tc>
        <w:tc>
          <w:tcPr>
            <w:tcW w:w="3260" w:type="dxa"/>
            <w:shd w:val="clear" w:color="auto" w:fill="BFBFBF" w:themeFill="background1" w:themeFillShade="BF"/>
          </w:tcPr>
          <w:p w14:paraId="45CDB532" w14:textId="77777777" w:rsidR="006D3449" w:rsidRPr="00D15F5A" w:rsidRDefault="006D3449" w:rsidP="0017209E">
            <w:pPr>
              <w:pStyle w:val="NormalWeb"/>
              <w:spacing w:before="60" w:beforeAutospacing="0" w:after="60" w:afterAutospacing="0"/>
              <w:jc w:val="center"/>
              <w:rPr>
                <w:rFonts w:ascii="Arial" w:hAnsi="Arial" w:cs="Arial"/>
                <w:b/>
                <w:sz w:val="20"/>
                <w:szCs w:val="20"/>
              </w:rPr>
            </w:pPr>
            <w:r w:rsidRPr="00D15F5A">
              <w:rPr>
                <w:rFonts w:ascii="Arial" w:hAnsi="Arial" w:cs="Arial"/>
                <w:b/>
                <w:sz w:val="20"/>
                <w:szCs w:val="20"/>
              </w:rPr>
              <w:t>Regime de Trabalho</w:t>
            </w:r>
          </w:p>
        </w:tc>
      </w:tr>
      <w:tr w:rsidR="006D3449" w:rsidRPr="00D15F5A" w14:paraId="4855D3E0" w14:textId="77777777" w:rsidTr="0017209E">
        <w:tc>
          <w:tcPr>
            <w:tcW w:w="2972" w:type="dxa"/>
          </w:tcPr>
          <w:p w14:paraId="30FAF223"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Giorgio Gilwan da Silva</w:t>
            </w:r>
          </w:p>
          <w:p w14:paraId="2627F512"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Coordenador do Curso</w:t>
            </w:r>
          </w:p>
        </w:tc>
        <w:tc>
          <w:tcPr>
            <w:tcW w:w="2977" w:type="dxa"/>
          </w:tcPr>
          <w:p w14:paraId="65F16A89"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Doutor</w:t>
            </w:r>
          </w:p>
        </w:tc>
        <w:tc>
          <w:tcPr>
            <w:tcW w:w="3260" w:type="dxa"/>
          </w:tcPr>
          <w:p w14:paraId="7990F00B"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Integral</w:t>
            </w:r>
          </w:p>
        </w:tc>
      </w:tr>
      <w:tr w:rsidR="006D3449" w:rsidRPr="00D15F5A" w14:paraId="11FC9EF9" w14:textId="77777777" w:rsidTr="0017209E">
        <w:tc>
          <w:tcPr>
            <w:tcW w:w="2972" w:type="dxa"/>
          </w:tcPr>
          <w:p w14:paraId="1FAE1836"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Adair de Aguiar </w:t>
            </w:r>
            <w:proofErr w:type="spellStart"/>
            <w:r w:rsidRPr="00D15F5A">
              <w:rPr>
                <w:rFonts w:ascii="Arial" w:hAnsi="Arial" w:cs="Arial"/>
                <w:sz w:val="20"/>
                <w:szCs w:val="20"/>
              </w:rPr>
              <w:t>Neitzel</w:t>
            </w:r>
            <w:proofErr w:type="spellEnd"/>
          </w:p>
        </w:tc>
        <w:tc>
          <w:tcPr>
            <w:tcW w:w="2977" w:type="dxa"/>
          </w:tcPr>
          <w:p w14:paraId="74E38F4E"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Doutora</w:t>
            </w:r>
          </w:p>
        </w:tc>
        <w:tc>
          <w:tcPr>
            <w:tcW w:w="3260" w:type="dxa"/>
          </w:tcPr>
          <w:p w14:paraId="58FD8C4F"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Integral</w:t>
            </w:r>
          </w:p>
        </w:tc>
      </w:tr>
      <w:tr w:rsidR="006D3449" w:rsidRPr="00D15F5A" w14:paraId="10DD864A" w14:textId="77777777" w:rsidTr="0017209E">
        <w:tc>
          <w:tcPr>
            <w:tcW w:w="2972" w:type="dxa"/>
          </w:tcPr>
          <w:p w14:paraId="236B7BFE"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Eduardo Napoleão</w:t>
            </w:r>
          </w:p>
        </w:tc>
        <w:tc>
          <w:tcPr>
            <w:tcW w:w="2977" w:type="dxa"/>
          </w:tcPr>
          <w:p w14:paraId="6D808853"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Doutor</w:t>
            </w:r>
          </w:p>
        </w:tc>
        <w:tc>
          <w:tcPr>
            <w:tcW w:w="3260" w:type="dxa"/>
          </w:tcPr>
          <w:p w14:paraId="76FADC2C"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Integral</w:t>
            </w:r>
          </w:p>
        </w:tc>
      </w:tr>
      <w:tr w:rsidR="006D3449" w:rsidRPr="00D15F5A" w14:paraId="6040686B" w14:textId="77777777" w:rsidTr="0017209E">
        <w:tc>
          <w:tcPr>
            <w:tcW w:w="2972" w:type="dxa"/>
          </w:tcPr>
          <w:p w14:paraId="1D757391"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Guilherme </w:t>
            </w:r>
            <w:proofErr w:type="spellStart"/>
            <w:r w:rsidRPr="00D15F5A">
              <w:rPr>
                <w:rFonts w:ascii="Arial" w:hAnsi="Arial" w:cs="Arial"/>
                <w:sz w:val="20"/>
                <w:szCs w:val="20"/>
              </w:rPr>
              <w:t>Sauthier</w:t>
            </w:r>
            <w:proofErr w:type="spellEnd"/>
          </w:p>
        </w:tc>
        <w:tc>
          <w:tcPr>
            <w:tcW w:w="2977" w:type="dxa"/>
          </w:tcPr>
          <w:p w14:paraId="3DDF3B5F"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Mestre</w:t>
            </w:r>
          </w:p>
        </w:tc>
        <w:tc>
          <w:tcPr>
            <w:tcW w:w="3260" w:type="dxa"/>
          </w:tcPr>
          <w:p w14:paraId="37F5801B"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Parcial</w:t>
            </w:r>
          </w:p>
        </w:tc>
      </w:tr>
      <w:tr w:rsidR="006D3449" w:rsidRPr="00D15F5A" w14:paraId="2ACC35F3" w14:textId="77777777" w:rsidTr="0017209E">
        <w:tc>
          <w:tcPr>
            <w:tcW w:w="2972" w:type="dxa"/>
          </w:tcPr>
          <w:p w14:paraId="21F2BE32" w14:textId="77777777" w:rsidR="006D3449" w:rsidRPr="00D15F5A" w:rsidRDefault="006D3449" w:rsidP="0017209E">
            <w:pPr>
              <w:pStyle w:val="NormalWeb"/>
              <w:spacing w:before="60" w:beforeAutospacing="0" w:after="60" w:afterAutospacing="0"/>
              <w:rPr>
                <w:rFonts w:ascii="Arial" w:hAnsi="Arial" w:cs="Arial"/>
                <w:sz w:val="20"/>
                <w:szCs w:val="20"/>
              </w:rPr>
            </w:pPr>
            <w:r>
              <w:rPr>
                <w:rFonts w:ascii="Arial" w:hAnsi="Arial" w:cs="Arial"/>
                <w:sz w:val="20"/>
                <w:szCs w:val="20"/>
              </w:rPr>
              <w:t>R</w:t>
            </w:r>
            <w:r>
              <w:rPr>
                <w:sz w:val="20"/>
                <w:szCs w:val="20"/>
              </w:rPr>
              <w:t>obson Freire</w:t>
            </w:r>
          </w:p>
        </w:tc>
        <w:tc>
          <w:tcPr>
            <w:tcW w:w="2977" w:type="dxa"/>
          </w:tcPr>
          <w:p w14:paraId="78773829" w14:textId="77777777" w:rsidR="006D3449" w:rsidRPr="00D15F5A" w:rsidRDefault="006D3449" w:rsidP="0017209E">
            <w:pPr>
              <w:pStyle w:val="NormalWeb"/>
              <w:spacing w:before="60" w:beforeAutospacing="0" w:after="60" w:afterAutospacing="0"/>
              <w:rPr>
                <w:rFonts w:ascii="Arial" w:hAnsi="Arial" w:cs="Arial"/>
                <w:sz w:val="20"/>
                <w:szCs w:val="20"/>
              </w:rPr>
            </w:pPr>
            <w:r>
              <w:rPr>
                <w:rFonts w:ascii="Arial" w:hAnsi="Arial" w:cs="Arial"/>
                <w:sz w:val="20"/>
                <w:szCs w:val="20"/>
              </w:rPr>
              <w:t>Mestre</w:t>
            </w:r>
          </w:p>
        </w:tc>
        <w:tc>
          <w:tcPr>
            <w:tcW w:w="3260" w:type="dxa"/>
          </w:tcPr>
          <w:p w14:paraId="10B27F59" w14:textId="77777777" w:rsidR="006D3449" w:rsidRPr="00D15F5A" w:rsidRDefault="006D3449" w:rsidP="0017209E">
            <w:pPr>
              <w:pStyle w:val="NormalWeb"/>
              <w:spacing w:before="60" w:beforeAutospacing="0" w:after="60" w:afterAutospacing="0"/>
              <w:rPr>
                <w:rFonts w:ascii="Arial" w:hAnsi="Arial" w:cs="Arial"/>
                <w:sz w:val="20"/>
                <w:szCs w:val="20"/>
              </w:rPr>
            </w:pPr>
            <w:r>
              <w:rPr>
                <w:rFonts w:ascii="Arial" w:hAnsi="Arial" w:cs="Arial"/>
                <w:sz w:val="20"/>
                <w:szCs w:val="20"/>
              </w:rPr>
              <w:t>Integral</w:t>
            </w:r>
          </w:p>
        </w:tc>
      </w:tr>
      <w:tr w:rsidR="006D3449" w:rsidRPr="00D15F5A" w14:paraId="4915AF95" w14:textId="77777777" w:rsidTr="0017209E">
        <w:tc>
          <w:tcPr>
            <w:tcW w:w="2972" w:type="dxa"/>
          </w:tcPr>
          <w:p w14:paraId="773E8317"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Rafael </w:t>
            </w:r>
            <w:proofErr w:type="spellStart"/>
            <w:r w:rsidRPr="00D15F5A">
              <w:rPr>
                <w:rFonts w:ascii="Arial" w:hAnsi="Arial" w:cs="Arial"/>
                <w:sz w:val="20"/>
                <w:szCs w:val="20"/>
              </w:rPr>
              <w:t>Kojiio</w:t>
            </w:r>
            <w:proofErr w:type="spellEnd"/>
            <w:r w:rsidRPr="00D15F5A">
              <w:rPr>
                <w:rFonts w:ascii="Arial" w:hAnsi="Arial" w:cs="Arial"/>
                <w:sz w:val="20"/>
                <w:szCs w:val="20"/>
              </w:rPr>
              <w:t xml:space="preserve"> Nobre</w:t>
            </w:r>
          </w:p>
        </w:tc>
        <w:tc>
          <w:tcPr>
            <w:tcW w:w="2977" w:type="dxa"/>
          </w:tcPr>
          <w:p w14:paraId="34380510"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Mestre</w:t>
            </w:r>
          </w:p>
        </w:tc>
        <w:tc>
          <w:tcPr>
            <w:tcW w:w="3260" w:type="dxa"/>
          </w:tcPr>
          <w:p w14:paraId="64270C74" w14:textId="77777777" w:rsidR="006D3449" w:rsidRPr="00D15F5A" w:rsidRDefault="006D344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Integral</w:t>
            </w:r>
          </w:p>
        </w:tc>
      </w:tr>
    </w:tbl>
    <w:p w14:paraId="5FFDC11E" w14:textId="77777777" w:rsidR="006D3449" w:rsidRPr="00D15F5A" w:rsidRDefault="006D3449" w:rsidP="006D3449">
      <w:pPr>
        <w:pStyle w:val="FONTES"/>
        <w:rPr>
          <w:szCs w:val="18"/>
        </w:rPr>
      </w:pPr>
      <w:r w:rsidRPr="00D15F5A">
        <w:rPr>
          <w:szCs w:val="18"/>
        </w:rPr>
        <w:t>Fonte: Coordenação do Curso Superior de Tecnologia em Design Gráfico, 2021.</w:t>
      </w:r>
    </w:p>
    <w:p w14:paraId="24E67B82" w14:textId="77777777" w:rsidR="006D3449" w:rsidRPr="00D15F5A" w:rsidRDefault="006D3449" w:rsidP="006D3449">
      <w:pPr>
        <w:spacing w:after="120" w:line="360" w:lineRule="auto"/>
        <w:jc w:val="both"/>
        <w:rPr>
          <w:rFonts w:ascii="Arial" w:hAnsi="Arial" w:cs="Arial"/>
        </w:rPr>
      </w:pPr>
      <w:r w:rsidRPr="00D15F5A">
        <w:rPr>
          <w:rFonts w:ascii="Arial" w:hAnsi="Arial" w:cs="Arial"/>
        </w:rPr>
        <w:t>Ao longo dos anos, o engajamento da Coordenação e o NDE tem gerado bons/excelentes resultados para a gestão pedagógica do curso.</w:t>
      </w:r>
    </w:p>
    <w:p w14:paraId="465C5964" w14:textId="77777777" w:rsidR="00537733" w:rsidRPr="00656CF3" w:rsidRDefault="00537733" w:rsidP="00537733">
      <w:pPr>
        <w:spacing w:after="120" w:line="360" w:lineRule="auto"/>
        <w:jc w:val="both"/>
        <w:rPr>
          <w:rFonts w:ascii="Arial" w:hAnsi="Arial" w:cs="Arial"/>
          <w:color w:val="000000"/>
        </w:rPr>
      </w:pPr>
    </w:p>
    <w:p w14:paraId="5FDE2E16"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3. FUNCIONAMENTO DO COLEGIADO DO CURSO </w:t>
      </w:r>
    </w:p>
    <w:p w14:paraId="122FE560" w14:textId="77777777" w:rsidR="00634659" w:rsidRPr="00D15F5A" w:rsidRDefault="00634659" w:rsidP="00634659">
      <w:pPr>
        <w:spacing w:after="120" w:line="360" w:lineRule="auto"/>
        <w:jc w:val="both"/>
        <w:rPr>
          <w:rFonts w:ascii="Arial" w:hAnsi="Arial" w:cs="Arial"/>
          <w:bCs/>
        </w:rPr>
      </w:pPr>
      <w:r w:rsidRPr="00D15F5A">
        <w:rPr>
          <w:rFonts w:ascii="Arial" w:hAnsi="Arial" w:cs="Arial"/>
          <w:bCs/>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56 do Capítulo VII, Seção I do Regimento Geral da </w:t>
      </w:r>
      <w:proofErr w:type="spellStart"/>
      <w:r w:rsidRPr="00D15F5A">
        <w:rPr>
          <w:rFonts w:ascii="Arial" w:hAnsi="Arial" w:cs="Arial"/>
          <w:bCs/>
        </w:rPr>
        <w:t>Univali</w:t>
      </w:r>
      <w:proofErr w:type="spellEnd"/>
      <w:r w:rsidRPr="00D15F5A">
        <w:rPr>
          <w:rFonts w:ascii="Arial" w:hAnsi="Arial" w:cs="Arial"/>
          <w:bCs/>
        </w:rPr>
        <w:t>.</w:t>
      </w:r>
    </w:p>
    <w:p w14:paraId="527F3DD6" w14:textId="77777777" w:rsidR="00634659" w:rsidRPr="00D15F5A" w:rsidRDefault="00634659" w:rsidP="00634659">
      <w:pPr>
        <w:spacing w:after="120" w:line="360" w:lineRule="auto"/>
        <w:jc w:val="both"/>
        <w:rPr>
          <w:rFonts w:ascii="Arial" w:hAnsi="Arial" w:cs="Arial"/>
          <w:bCs/>
        </w:rPr>
      </w:pPr>
      <w:r w:rsidRPr="00D15F5A">
        <w:rPr>
          <w:rFonts w:ascii="Arial" w:hAnsi="Arial" w:cs="Arial"/>
          <w:bCs/>
        </w:rPr>
        <w:lastRenderedPageBreak/>
        <w:t>Os membros do Colegiado do Curso Superior de Tecnologia em Design Gráfico são escolhidos por seus pares. Atualmente é constituído pelos seguintes membros, de acordo com a Determinação nº 010/EACH/2021</w:t>
      </w:r>
    </w:p>
    <w:p w14:paraId="767409CA" w14:textId="77777777" w:rsidR="00634659" w:rsidRPr="00D15F5A" w:rsidRDefault="00634659" w:rsidP="00634659">
      <w:pPr>
        <w:pStyle w:val="QUADROS"/>
        <w:rPr>
          <w:color w:val="auto"/>
          <w:sz w:val="22"/>
          <w:szCs w:val="22"/>
        </w:rPr>
      </w:pPr>
      <w:bookmarkStart w:id="4" w:name="_Toc101341314"/>
      <w:r w:rsidRPr="00D15F5A">
        <w:rPr>
          <w:b/>
          <w:color w:val="auto"/>
          <w:sz w:val="22"/>
          <w:szCs w:val="22"/>
        </w:rPr>
        <w:t>:</w:t>
      </w:r>
      <w:r w:rsidRPr="00D15F5A">
        <w:rPr>
          <w:color w:val="auto"/>
          <w:sz w:val="22"/>
          <w:szCs w:val="22"/>
        </w:rPr>
        <w:t xml:space="preserve"> Composição do Colegiado de Curso, 2020-2021</w:t>
      </w:r>
      <w:bookmarkEnd w:id="4"/>
    </w:p>
    <w:tbl>
      <w:tblPr>
        <w:tblStyle w:val="Tabelacomgrade"/>
        <w:tblW w:w="8500" w:type="dxa"/>
        <w:tblLook w:val="04A0" w:firstRow="1" w:lastRow="0" w:firstColumn="1" w:lastColumn="0" w:noHBand="0" w:noVBand="1"/>
      </w:tblPr>
      <w:tblGrid>
        <w:gridCol w:w="5098"/>
        <w:gridCol w:w="3402"/>
      </w:tblGrid>
      <w:tr w:rsidR="00634659" w:rsidRPr="00D15F5A" w14:paraId="6E6DAD0D" w14:textId="77777777" w:rsidTr="0017209E">
        <w:tc>
          <w:tcPr>
            <w:tcW w:w="5098" w:type="dxa"/>
            <w:shd w:val="clear" w:color="auto" w:fill="BFBFBF" w:themeFill="background1" w:themeFillShade="BF"/>
          </w:tcPr>
          <w:p w14:paraId="5CA87C6C" w14:textId="77777777" w:rsidR="00634659" w:rsidRPr="00D15F5A" w:rsidRDefault="00634659" w:rsidP="0017209E">
            <w:pPr>
              <w:pStyle w:val="NormalWeb"/>
              <w:spacing w:before="60" w:beforeAutospacing="0" w:after="60" w:afterAutospacing="0"/>
              <w:jc w:val="center"/>
              <w:rPr>
                <w:rFonts w:ascii="Arial" w:hAnsi="Arial" w:cs="Arial"/>
                <w:b/>
                <w:sz w:val="20"/>
                <w:szCs w:val="20"/>
                <w:highlight w:val="green"/>
              </w:rPr>
            </w:pPr>
            <w:r w:rsidRPr="00D15F5A">
              <w:rPr>
                <w:rFonts w:ascii="Arial" w:hAnsi="Arial" w:cs="Arial"/>
                <w:b/>
                <w:sz w:val="20"/>
                <w:szCs w:val="20"/>
              </w:rPr>
              <w:t>Nome</w:t>
            </w:r>
          </w:p>
        </w:tc>
        <w:tc>
          <w:tcPr>
            <w:tcW w:w="3402" w:type="dxa"/>
            <w:shd w:val="clear" w:color="auto" w:fill="BFBFBF" w:themeFill="background1" w:themeFillShade="BF"/>
          </w:tcPr>
          <w:p w14:paraId="46BA26C2" w14:textId="77777777" w:rsidR="00634659" w:rsidRPr="00D15F5A" w:rsidRDefault="00634659" w:rsidP="0017209E">
            <w:pPr>
              <w:pStyle w:val="NormalWeb"/>
              <w:spacing w:before="60" w:beforeAutospacing="0" w:after="60" w:afterAutospacing="0"/>
              <w:jc w:val="center"/>
              <w:rPr>
                <w:rFonts w:ascii="Arial" w:hAnsi="Arial" w:cs="Arial"/>
                <w:b/>
                <w:sz w:val="20"/>
                <w:szCs w:val="20"/>
                <w:highlight w:val="green"/>
              </w:rPr>
            </w:pPr>
            <w:r w:rsidRPr="00D15F5A">
              <w:rPr>
                <w:rFonts w:ascii="Arial" w:hAnsi="Arial" w:cs="Arial"/>
                <w:b/>
                <w:sz w:val="20"/>
                <w:szCs w:val="20"/>
              </w:rPr>
              <w:t>Atribuição</w:t>
            </w:r>
          </w:p>
        </w:tc>
      </w:tr>
      <w:tr w:rsidR="00634659" w:rsidRPr="00D15F5A" w14:paraId="4CE3932A" w14:textId="77777777" w:rsidTr="0017209E">
        <w:tc>
          <w:tcPr>
            <w:tcW w:w="5098" w:type="dxa"/>
          </w:tcPr>
          <w:p w14:paraId="0094BDFE" w14:textId="77777777" w:rsidR="00634659" w:rsidRPr="00D15F5A" w:rsidRDefault="00634659" w:rsidP="0017209E">
            <w:pPr>
              <w:pStyle w:val="NormalWeb"/>
              <w:spacing w:before="60" w:beforeAutospacing="0" w:after="60" w:afterAutospacing="0"/>
              <w:rPr>
                <w:rFonts w:ascii="Arial" w:hAnsi="Arial" w:cs="Arial"/>
                <w:sz w:val="20"/>
                <w:szCs w:val="20"/>
              </w:rPr>
            </w:pPr>
            <w:proofErr w:type="gramStart"/>
            <w:r w:rsidRPr="00D15F5A">
              <w:rPr>
                <w:rFonts w:ascii="Arial" w:hAnsi="Arial" w:cs="Arial"/>
                <w:sz w:val="20"/>
                <w:szCs w:val="20"/>
              </w:rPr>
              <w:t>Dr. Giorgio Gilwan</w:t>
            </w:r>
            <w:proofErr w:type="gramEnd"/>
            <w:r w:rsidRPr="00D15F5A">
              <w:rPr>
                <w:rFonts w:ascii="Arial" w:hAnsi="Arial" w:cs="Arial"/>
                <w:sz w:val="20"/>
                <w:szCs w:val="20"/>
              </w:rPr>
              <w:t xml:space="preserve"> da Silva</w:t>
            </w:r>
          </w:p>
        </w:tc>
        <w:tc>
          <w:tcPr>
            <w:tcW w:w="3402" w:type="dxa"/>
          </w:tcPr>
          <w:p w14:paraId="65496CE6"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Coordenador do Curso</w:t>
            </w:r>
          </w:p>
        </w:tc>
      </w:tr>
      <w:tr w:rsidR="00634659" w:rsidRPr="00D15F5A" w14:paraId="495E4F75" w14:textId="77777777" w:rsidTr="0017209E">
        <w:tc>
          <w:tcPr>
            <w:tcW w:w="5098" w:type="dxa"/>
          </w:tcPr>
          <w:p w14:paraId="51918EDE"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Me. Guilherme </w:t>
            </w:r>
            <w:proofErr w:type="spellStart"/>
            <w:r w:rsidRPr="00D15F5A">
              <w:rPr>
                <w:rFonts w:ascii="Arial" w:hAnsi="Arial" w:cs="Arial"/>
                <w:sz w:val="20"/>
                <w:szCs w:val="20"/>
              </w:rPr>
              <w:t>Sauthier</w:t>
            </w:r>
            <w:proofErr w:type="spellEnd"/>
          </w:p>
        </w:tc>
        <w:tc>
          <w:tcPr>
            <w:tcW w:w="3402" w:type="dxa"/>
          </w:tcPr>
          <w:p w14:paraId="5822C7F8"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Docente</w:t>
            </w:r>
          </w:p>
        </w:tc>
      </w:tr>
      <w:tr w:rsidR="00634659" w:rsidRPr="00D15F5A" w14:paraId="4CC2AFB0" w14:textId="77777777" w:rsidTr="0017209E">
        <w:tc>
          <w:tcPr>
            <w:tcW w:w="5098" w:type="dxa"/>
          </w:tcPr>
          <w:p w14:paraId="421B1797"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Da. </w:t>
            </w:r>
            <w:proofErr w:type="spellStart"/>
            <w:r w:rsidRPr="00D15F5A">
              <w:rPr>
                <w:rFonts w:ascii="Arial" w:hAnsi="Arial" w:cs="Arial"/>
                <w:sz w:val="20"/>
                <w:szCs w:val="20"/>
              </w:rPr>
              <w:t>Maiara</w:t>
            </w:r>
            <w:proofErr w:type="spellEnd"/>
            <w:r w:rsidRPr="00D15F5A">
              <w:rPr>
                <w:rFonts w:ascii="Arial" w:hAnsi="Arial" w:cs="Arial"/>
                <w:sz w:val="20"/>
                <w:szCs w:val="20"/>
              </w:rPr>
              <w:t xml:space="preserve"> </w:t>
            </w:r>
            <w:proofErr w:type="spellStart"/>
            <w:r w:rsidRPr="00D15F5A">
              <w:rPr>
                <w:rFonts w:ascii="Arial" w:hAnsi="Arial" w:cs="Arial"/>
                <w:sz w:val="20"/>
                <w:szCs w:val="20"/>
              </w:rPr>
              <w:t>Gizeli</w:t>
            </w:r>
            <w:proofErr w:type="spellEnd"/>
            <w:r w:rsidRPr="00D15F5A">
              <w:rPr>
                <w:rFonts w:ascii="Arial" w:hAnsi="Arial" w:cs="Arial"/>
                <w:sz w:val="20"/>
                <w:szCs w:val="20"/>
              </w:rPr>
              <w:t xml:space="preserve"> </w:t>
            </w:r>
            <w:proofErr w:type="spellStart"/>
            <w:r w:rsidRPr="00D15F5A">
              <w:rPr>
                <w:rFonts w:ascii="Arial" w:hAnsi="Arial" w:cs="Arial"/>
                <w:sz w:val="20"/>
                <w:szCs w:val="20"/>
              </w:rPr>
              <w:t>Dallazen</w:t>
            </w:r>
            <w:proofErr w:type="spellEnd"/>
            <w:r w:rsidRPr="00D15F5A">
              <w:rPr>
                <w:rFonts w:ascii="Arial" w:hAnsi="Arial" w:cs="Arial"/>
                <w:sz w:val="20"/>
                <w:szCs w:val="20"/>
              </w:rPr>
              <w:t xml:space="preserve"> Camillo</w:t>
            </w:r>
          </w:p>
        </w:tc>
        <w:tc>
          <w:tcPr>
            <w:tcW w:w="3402" w:type="dxa"/>
          </w:tcPr>
          <w:p w14:paraId="2464DEC3"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Docente</w:t>
            </w:r>
          </w:p>
        </w:tc>
      </w:tr>
      <w:tr w:rsidR="00634659" w:rsidRPr="00D15F5A" w14:paraId="49E72EAB" w14:textId="77777777" w:rsidTr="0017209E">
        <w:tc>
          <w:tcPr>
            <w:tcW w:w="5098" w:type="dxa"/>
          </w:tcPr>
          <w:p w14:paraId="63DACC66"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Me. Marcos Bernardes</w:t>
            </w:r>
          </w:p>
        </w:tc>
        <w:tc>
          <w:tcPr>
            <w:tcW w:w="3402" w:type="dxa"/>
          </w:tcPr>
          <w:p w14:paraId="5BE0609C"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Docente</w:t>
            </w:r>
          </w:p>
        </w:tc>
      </w:tr>
      <w:tr w:rsidR="00634659" w:rsidRPr="00D15F5A" w14:paraId="49905EB4" w14:textId="77777777" w:rsidTr="0017209E">
        <w:tc>
          <w:tcPr>
            <w:tcW w:w="5098" w:type="dxa"/>
          </w:tcPr>
          <w:p w14:paraId="44F62279"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Me. Rafael </w:t>
            </w:r>
            <w:proofErr w:type="spellStart"/>
            <w:r w:rsidRPr="00D15F5A">
              <w:rPr>
                <w:rFonts w:ascii="Arial" w:hAnsi="Arial" w:cs="Arial"/>
                <w:sz w:val="20"/>
                <w:szCs w:val="20"/>
              </w:rPr>
              <w:t>Kojiio</w:t>
            </w:r>
            <w:proofErr w:type="spellEnd"/>
            <w:r w:rsidRPr="00D15F5A">
              <w:rPr>
                <w:rFonts w:ascii="Arial" w:hAnsi="Arial" w:cs="Arial"/>
                <w:sz w:val="20"/>
                <w:szCs w:val="20"/>
              </w:rPr>
              <w:t xml:space="preserve"> Nobre</w:t>
            </w:r>
          </w:p>
        </w:tc>
        <w:tc>
          <w:tcPr>
            <w:tcW w:w="3402" w:type="dxa"/>
          </w:tcPr>
          <w:p w14:paraId="31955952"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Docente</w:t>
            </w:r>
          </w:p>
        </w:tc>
      </w:tr>
      <w:tr w:rsidR="00634659" w:rsidRPr="00D15F5A" w14:paraId="27CBF897" w14:textId="77777777" w:rsidTr="0017209E">
        <w:tc>
          <w:tcPr>
            <w:tcW w:w="5098" w:type="dxa"/>
          </w:tcPr>
          <w:p w14:paraId="428DF6E8"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 xml:space="preserve">Raissa Caroline </w:t>
            </w:r>
            <w:proofErr w:type="spellStart"/>
            <w:r w:rsidRPr="00D15F5A">
              <w:rPr>
                <w:rFonts w:ascii="Arial" w:hAnsi="Arial" w:cs="Arial"/>
                <w:sz w:val="20"/>
                <w:szCs w:val="20"/>
              </w:rPr>
              <w:t>Baumgartel</w:t>
            </w:r>
            <w:proofErr w:type="spellEnd"/>
          </w:p>
        </w:tc>
        <w:tc>
          <w:tcPr>
            <w:tcW w:w="3402" w:type="dxa"/>
          </w:tcPr>
          <w:p w14:paraId="5B46021D"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Acadêmico</w:t>
            </w:r>
          </w:p>
        </w:tc>
      </w:tr>
      <w:tr w:rsidR="00634659" w:rsidRPr="00D15F5A" w14:paraId="5A8AEA86" w14:textId="77777777" w:rsidTr="0017209E">
        <w:tc>
          <w:tcPr>
            <w:tcW w:w="5098" w:type="dxa"/>
          </w:tcPr>
          <w:p w14:paraId="570C7B77"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Beatriz de Paula Mattos</w:t>
            </w:r>
          </w:p>
        </w:tc>
        <w:tc>
          <w:tcPr>
            <w:tcW w:w="3402" w:type="dxa"/>
          </w:tcPr>
          <w:p w14:paraId="14E9706E" w14:textId="77777777" w:rsidR="00634659" w:rsidRPr="00D15F5A" w:rsidRDefault="00634659" w:rsidP="0017209E">
            <w:pPr>
              <w:pStyle w:val="NormalWeb"/>
              <w:spacing w:before="60" w:beforeAutospacing="0" w:after="60" w:afterAutospacing="0"/>
              <w:rPr>
                <w:rFonts w:ascii="Arial" w:hAnsi="Arial" w:cs="Arial"/>
                <w:sz w:val="20"/>
                <w:szCs w:val="20"/>
              </w:rPr>
            </w:pPr>
            <w:r w:rsidRPr="00D15F5A">
              <w:rPr>
                <w:rFonts w:ascii="Arial" w:hAnsi="Arial" w:cs="Arial"/>
                <w:sz w:val="20"/>
                <w:szCs w:val="20"/>
              </w:rPr>
              <w:t>Acadêmico</w:t>
            </w:r>
          </w:p>
        </w:tc>
      </w:tr>
    </w:tbl>
    <w:p w14:paraId="1E540A39" w14:textId="77777777" w:rsidR="00634659" w:rsidRPr="00D15F5A" w:rsidRDefault="00634659" w:rsidP="00634659">
      <w:pPr>
        <w:pStyle w:val="FONTES"/>
        <w:rPr>
          <w:szCs w:val="22"/>
        </w:rPr>
      </w:pPr>
      <w:r w:rsidRPr="00D15F5A">
        <w:rPr>
          <w:szCs w:val="22"/>
        </w:rPr>
        <w:t>Fonte: Coordenação do Curso, 2021.</w:t>
      </w:r>
    </w:p>
    <w:p w14:paraId="1918E3A2" w14:textId="77777777" w:rsidR="00634659" w:rsidRPr="00D15F5A" w:rsidRDefault="00634659" w:rsidP="00634659">
      <w:pPr>
        <w:spacing w:after="120" w:line="360" w:lineRule="auto"/>
        <w:jc w:val="both"/>
        <w:rPr>
          <w:rFonts w:ascii="Arial" w:hAnsi="Arial" w:cs="Arial"/>
        </w:rPr>
      </w:pPr>
      <w:r w:rsidRPr="00D15F5A">
        <w:rPr>
          <w:rFonts w:ascii="Arial" w:hAnsi="Arial" w:cs="Arial"/>
        </w:rPr>
        <w:t>As reuniões ocorrem semestralmente,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Superior de Tecnologia em Design Gráfico sugerir medidas que visem o aperfeiçoamento e desenvolvimento das atividades do Curso.</w:t>
      </w:r>
    </w:p>
    <w:p w14:paraId="481C44AB" w14:textId="77777777" w:rsidR="00634659" w:rsidRDefault="00634659" w:rsidP="00537733">
      <w:pPr>
        <w:spacing w:after="120" w:line="360" w:lineRule="auto"/>
        <w:jc w:val="both"/>
        <w:rPr>
          <w:rFonts w:ascii="Arial" w:hAnsi="Arial" w:cs="Arial"/>
          <w:b/>
          <w:bCs/>
          <w:color w:val="000000"/>
        </w:rPr>
      </w:pPr>
    </w:p>
    <w:p w14:paraId="5EBF6D64" w14:textId="4E665D76"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 xml:space="preserve">4. TITULAÇÃO DOS DOCENTES </w:t>
      </w:r>
      <w:r w:rsidR="00C205F8">
        <w:rPr>
          <w:rFonts w:ascii="Arial" w:hAnsi="Arial" w:cs="Arial"/>
          <w:b/>
          <w:bCs/>
          <w:color w:val="000000"/>
        </w:rPr>
        <w:t>–</w:t>
      </w:r>
      <w:r w:rsidRPr="00656CF3">
        <w:rPr>
          <w:rFonts w:ascii="Arial" w:hAnsi="Arial" w:cs="Arial"/>
          <w:b/>
          <w:bCs/>
          <w:color w:val="000000"/>
        </w:rPr>
        <w:t xml:space="preserve"> DOUTORES</w:t>
      </w:r>
      <w:r w:rsidR="00C205F8">
        <w:rPr>
          <w:rFonts w:ascii="Arial" w:hAnsi="Arial" w:cs="Arial"/>
          <w:b/>
          <w:bCs/>
          <w:color w:val="000000"/>
        </w:rPr>
        <w:t xml:space="preserve"> </w:t>
      </w:r>
      <w:r w:rsidRPr="00656CF3">
        <w:rPr>
          <w:rFonts w:ascii="Arial" w:hAnsi="Arial" w:cs="Arial"/>
          <w:b/>
          <w:bCs/>
          <w:color w:val="000000"/>
        </w:rPr>
        <w:t>E MESTRES </w:t>
      </w:r>
    </w:p>
    <w:p w14:paraId="21DBE93C" w14:textId="650E1E64" w:rsidR="00537733" w:rsidRDefault="00634659" w:rsidP="00537733">
      <w:pPr>
        <w:spacing w:after="120" w:line="360" w:lineRule="auto"/>
        <w:jc w:val="both"/>
        <w:rPr>
          <w:rFonts w:ascii="Arial" w:hAnsi="Arial" w:cs="Arial"/>
        </w:rPr>
      </w:pPr>
      <w:r w:rsidRPr="00634659">
        <w:rPr>
          <w:rFonts w:ascii="Arial" w:hAnsi="Arial" w:cs="Arial"/>
        </w:rPr>
        <w:t xml:space="preserve">Em relação a titulação do Corpo Docente, o Curso Superior de Tecnologia em Design Gráfico conta com </w:t>
      </w:r>
      <w:r w:rsidR="0017209E">
        <w:rPr>
          <w:rFonts w:ascii="Arial" w:hAnsi="Arial" w:cs="Arial"/>
        </w:rPr>
        <w:t>29</w:t>
      </w:r>
      <w:r w:rsidRPr="00634659">
        <w:rPr>
          <w:rFonts w:ascii="Arial" w:hAnsi="Arial" w:cs="Arial"/>
        </w:rPr>
        <w:t xml:space="preserve"> docentes, sendo </w:t>
      </w:r>
      <w:r w:rsidR="00FE0F72">
        <w:rPr>
          <w:rFonts w:ascii="Arial" w:hAnsi="Arial" w:cs="Arial"/>
        </w:rPr>
        <w:t>55</w:t>
      </w:r>
      <w:r w:rsidRPr="00634659">
        <w:rPr>
          <w:rFonts w:ascii="Arial" w:hAnsi="Arial" w:cs="Arial"/>
        </w:rPr>
        <w:t xml:space="preserve">% doutores, </w:t>
      </w:r>
      <w:r w:rsidR="00FE0F72">
        <w:rPr>
          <w:rFonts w:ascii="Arial" w:hAnsi="Arial" w:cs="Arial"/>
        </w:rPr>
        <w:t>27</w:t>
      </w:r>
      <w:r w:rsidRPr="00634659">
        <w:rPr>
          <w:rFonts w:ascii="Arial" w:hAnsi="Arial" w:cs="Arial"/>
        </w:rPr>
        <w:t xml:space="preserve">% mestres e </w:t>
      </w:r>
      <w:r w:rsidR="00FE0F72">
        <w:rPr>
          <w:rFonts w:ascii="Arial" w:hAnsi="Arial" w:cs="Arial"/>
        </w:rPr>
        <w:t>18</w:t>
      </w:r>
      <w:r w:rsidRPr="00634659">
        <w:rPr>
          <w:rFonts w:ascii="Arial" w:hAnsi="Arial" w:cs="Arial"/>
        </w:rPr>
        <w:t>% especialistas. Dessa forma, o Curso Superior de Tecnologia em Design Gráfico tem seu corpo docente composto por 8</w:t>
      </w:r>
      <w:r w:rsidR="00FE0F72">
        <w:rPr>
          <w:rFonts w:ascii="Arial" w:hAnsi="Arial" w:cs="Arial"/>
        </w:rPr>
        <w:t>2</w:t>
      </w:r>
      <w:r w:rsidRPr="00634659">
        <w:rPr>
          <w:rFonts w:ascii="Arial" w:hAnsi="Arial" w:cs="Arial"/>
        </w:rPr>
        <w:t>% entre mestres e doutores.</w:t>
      </w:r>
    </w:p>
    <w:p w14:paraId="4C828951" w14:textId="77777777" w:rsidR="00634659" w:rsidRPr="00656CF3" w:rsidRDefault="00634659" w:rsidP="00537733">
      <w:pPr>
        <w:spacing w:after="120" w:line="360" w:lineRule="auto"/>
        <w:jc w:val="both"/>
        <w:rPr>
          <w:rFonts w:ascii="Arial" w:hAnsi="Arial" w:cs="Arial"/>
          <w:color w:val="000000"/>
        </w:rPr>
      </w:pPr>
    </w:p>
    <w:p w14:paraId="0C8F5BAC"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 EXPERIÊNCIA PROFISSIONAL DO CORPO DOCENTE </w:t>
      </w:r>
    </w:p>
    <w:p w14:paraId="2F99F852" w14:textId="59454504" w:rsidR="00634659" w:rsidRPr="00D15F5A" w:rsidRDefault="00634659" w:rsidP="00634659">
      <w:pPr>
        <w:spacing w:after="120" w:line="360" w:lineRule="auto"/>
        <w:jc w:val="both"/>
        <w:rPr>
          <w:rFonts w:ascii="Arial" w:hAnsi="Arial" w:cs="Arial"/>
        </w:rPr>
      </w:pPr>
      <w:r w:rsidRPr="00D15F5A">
        <w:rPr>
          <w:rFonts w:ascii="Arial" w:hAnsi="Arial" w:cs="Arial"/>
        </w:rPr>
        <w:t xml:space="preserve">Na </w:t>
      </w:r>
      <w:proofErr w:type="spellStart"/>
      <w:r w:rsidRPr="00D15F5A">
        <w:rPr>
          <w:rFonts w:ascii="Arial" w:hAnsi="Arial" w:cs="Arial"/>
        </w:rPr>
        <w:t>Univali</w:t>
      </w:r>
      <w:proofErr w:type="spellEnd"/>
      <w:r w:rsidRPr="00D15F5A">
        <w:rPr>
          <w:rFonts w:ascii="Arial" w:hAnsi="Arial" w:cs="Arial"/>
        </w:rPr>
        <w:t>, no período 2020-2021, o quadro de docentes está composto por um significativo grupo (</w:t>
      </w:r>
      <w:r w:rsidR="00FE0F72">
        <w:rPr>
          <w:rFonts w:ascii="Arial" w:hAnsi="Arial" w:cs="Arial"/>
        </w:rPr>
        <w:t>72</w:t>
      </w:r>
      <w:r w:rsidRPr="00D15F5A">
        <w:rPr>
          <w:rFonts w:ascii="Arial" w:hAnsi="Arial" w:cs="Arial"/>
        </w:rPr>
        <w:t xml:space="preserve">%) de docentes com relevante tempo de experiência no magistério superior na </w:t>
      </w:r>
      <w:proofErr w:type="spellStart"/>
      <w:r w:rsidRPr="00D15F5A">
        <w:rPr>
          <w:rFonts w:ascii="Arial" w:hAnsi="Arial" w:cs="Arial"/>
        </w:rPr>
        <w:t>Univali</w:t>
      </w:r>
      <w:proofErr w:type="spellEnd"/>
      <w:r w:rsidRPr="00D15F5A">
        <w:rPr>
          <w:rFonts w:ascii="Arial" w:hAnsi="Arial" w:cs="Arial"/>
        </w:rPr>
        <w:t xml:space="preserve"> (de 6 a 15 anos e acima de 15 anos) e outro grupo (1 a 5 anos, </w:t>
      </w:r>
      <w:r w:rsidR="00FE0F72">
        <w:rPr>
          <w:rFonts w:ascii="Arial" w:hAnsi="Arial" w:cs="Arial"/>
        </w:rPr>
        <w:t>7</w:t>
      </w:r>
      <w:r w:rsidRPr="00D15F5A">
        <w:rPr>
          <w:rFonts w:ascii="Arial" w:hAnsi="Arial" w:cs="Arial"/>
        </w:rPr>
        <w:t xml:space="preserve">%) que está iniciando </w:t>
      </w:r>
      <w:r w:rsidRPr="00D15F5A">
        <w:rPr>
          <w:rFonts w:ascii="Arial" w:hAnsi="Arial" w:cs="Arial"/>
        </w:rPr>
        <w:lastRenderedPageBreak/>
        <w:t>sua carreira como professor. Este último recebe suporte e tutoria pedagógica da equipe de ensino superior da Vice-Reitoria de Graduação.</w:t>
      </w:r>
    </w:p>
    <w:p w14:paraId="4518BFF6" w14:textId="1D014BE8" w:rsidR="00537733" w:rsidRPr="00BF71D0" w:rsidRDefault="00634659" w:rsidP="00634659">
      <w:pPr>
        <w:spacing w:after="120" w:line="360" w:lineRule="auto"/>
        <w:jc w:val="both"/>
        <w:rPr>
          <w:rFonts w:ascii="Arial" w:hAnsi="Arial" w:cs="Arial"/>
          <w:color w:val="000000"/>
        </w:rPr>
      </w:pPr>
      <w:r w:rsidRPr="00D15F5A">
        <w:rPr>
          <w:rFonts w:ascii="Arial" w:hAnsi="Arial" w:cs="Arial"/>
        </w:rPr>
        <w:t xml:space="preserve">Em relação à experiência profissional dos </w:t>
      </w:r>
      <w:r w:rsidR="00FE0F72">
        <w:rPr>
          <w:rFonts w:ascii="Arial" w:hAnsi="Arial" w:cs="Arial"/>
        </w:rPr>
        <w:t>29</w:t>
      </w:r>
      <w:r w:rsidRPr="00D15F5A">
        <w:rPr>
          <w:rFonts w:ascii="Arial" w:hAnsi="Arial" w:cs="Arial"/>
        </w:rPr>
        <w:t xml:space="preserve"> docentes do Curso Superior de Tecnologia em Design Gráfico, </w:t>
      </w:r>
      <w:r w:rsidR="00FE0F72">
        <w:rPr>
          <w:rFonts w:ascii="Arial" w:hAnsi="Arial" w:cs="Arial"/>
        </w:rPr>
        <w:t>79</w:t>
      </w:r>
      <w:r w:rsidRPr="00D15F5A">
        <w:rPr>
          <w:rFonts w:ascii="Arial" w:hAnsi="Arial" w:cs="Arial"/>
        </w:rPr>
        <w:t>% possuem mais de três anos de experiência no mercado. Quando se tem como referência os professores que atuam em disciplinas técnicas na área de Introdução ao Design Gráfico, Processo de Design, Computação Gráfica, Modelagem digital, Animação Gráfica, Design Editorial, Tipografia, o percentual da experiência chega a 90%. A atuação profissional do grupo abrange a maior parte do grupo.</w:t>
      </w:r>
    </w:p>
    <w:p w14:paraId="618929A4" w14:textId="77777777" w:rsidR="00537733" w:rsidRDefault="00537733" w:rsidP="00537733">
      <w:pPr>
        <w:spacing w:after="120" w:line="360" w:lineRule="auto"/>
        <w:jc w:val="both"/>
        <w:rPr>
          <w:rFonts w:ascii="Arial" w:hAnsi="Arial" w:cs="Arial"/>
          <w:b/>
          <w:bCs/>
          <w:color w:val="000000"/>
        </w:rPr>
      </w:pPr>
    </w:p>
    <w:p w14:paraId="660F5A48" w14:textId="77777777" w:rsidR="00537733" w:rsidRPr="00656CF3" w:rsidRDefault="00537733" w:rsidP="00537733">
      <w:pPr>
        <w:spacing w:after="120" w:line="360" w:lineRule="auto"/>
        <w:jc w:val="both"/>
        <w:rPr>
          <w:rFonts w:ascii="Arial" w:hAnsi="Arial" w:cs="Arial"/>
          <w:color w:val="000000"/>
        </w:rPr>
      </w:pPr>
      <w:r w:rsidRPr="00656CF3">
        <w:rPr>
          <w:rFonts w:ascii="Arial" w:hAnsi="Arial" w:cs="Arial"/>
          <w:b/>
          <w:bCs/>
          <w:color w:val="000000"/>
        </w:rPr>
        <w:t>6. EXPERIÊNCIA DO CORPO DOCENTE NA DOCÊNCIA SUPERIOR  </w:t>
      </w:r>
    </w:p>
    <w:p w14:paraId="6E0FAA61" w14:textId="7C974268" w:rsidR="00D01D7F" w:rsidRPr="00D15F5A" w:rsidRDefault="00537733" w:rsidP="00D01D7F">
      <w:pPr>
        <w:spacing w:after="120" w:line="360" w:lineRule="auto"/>
        <w:jc w:val="both"/>
        <w:rPr>
          <w:rFonts w:ascii="Arial" w:hAnsi="Arial" w:cs="Arial"/>
          <w:bCs/>
        </w:rPr>
      </w:pPr>
      <w:r w:rsidRPr="00656CF3">
        <w:rPr>
          <w:rFonts w:ascii="Arial" w:hAnsi="Arial" w:cs="Arial"/>
          <w:bCs/>
          <w:color w:val="000000"/>
        </w:rPr>
        <w:t> </w:t>
      </w:r>
      <w:r w:rsidR="00D01D7F" w:rsidRPr="00D15F5A">
        <w:rPr>
          <w:rFonts w:ascii="Arial" w:hAnsi="Arial" w:cs="Arial"/>
          <w:bCs/>
        </w:rPr>
        <w:t xml:space="preserve"> O Corpo Docente selecionado para o Curso Superior de Tecnologia em Design Gráfico 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w:t>
      </w:r>
      <w:r w:rsidR="00A20C51">
        <w:rPr>
          <w:rFonts w:ascii="Arial" w:hAnsi="Arial" w:cs="Arial"/>
          <w:bCs/>
        </w:rPr>
        <w:t>Design Gráfico</w:t>
      </w:r>
      <w:r w:rsidR="00D01D7F" w:rsidRPr="00D15F5A">
        <w:rPr>
          <w:rFonts w:ascii="Arial" w:hAnsi="Arial" w:cs="Arial"/>
          <w:bCs/>
        </w:rPr>
        <w:t xml:space="preserve"> por professores de disciplinas técnicas, relacionadas as referidas atuações no mercado. No conjunto de </w:t>
      </w:r>
      <w:r w:rsidR="00A20C51">
        <w:rPr>
          <w:rFonts w:ascii="Arial" w:hAnsi="Arial" w:cs="Arial"/>
          <w:bCs/>
        </w:rPr>
        <w:t xml:space="preserve">29 </w:t>
      </w:r>
      <w:r w:rsidR="00D01D7F" w:rsidRPr="00D15F5A">
        <w:rPr>
          <w:rFonts w:ascii="Arial" w:hAnsi="Arial" w:cs="Arial"/>
          <w:bCs/>
        </w:rPr>
        <w:t>docentes do Curso Superior de Tecnologia em Design Gráfico, (</w:t>
      </w:r>
      <w:r w:rsidR="00A20C51">
        <w:rPr>
          <w:rFonts w:ascii="Arial" w:hAnsi="Arial" w:cs="Arial"/>
          <w:bCs/>
        </w:rPr>
        <w:t>82</w:t>
      </w:r>
      <w:r w:rsidR="00D01D7F" w:rsidRPr="00D15F5A">
        <w:rPr>
          <w:rFonts w:ascii="Arial" w:hAnsi="Arial" w:cs="Arial"/>
          <w:bCs/>
        </w:rPr>
        <w:t>%) possui experiência na Docência Superior por mais de 6 anos. Os demais atuam de 1a 5 anos, etc.</w:t>
      </w:r>
    </w:p>
    <w:p w14:paraId="176BB068" w14:textId="627CEFFD" w:rsidR="00537733" w:rsidRPr="00656CF3" w:rsidRDefault="00537733" w:rsidP="00D01D7F">
      <w:pPr>
        <w:spacing w:after="120" w:line="360" w:lineRule="auto"/>
        <w:jc w:val="both"/>
        <w:rPr>
          <w:rFonts w:ascii="Arial" w:hAnsi="Arial" w:cs="Arial"/>
          <w:color w:val="FF0000"/>
        </w:rPr>
      </w:pPr>
    </w:p>
    <w:p w14:paraId="195B5522" w14:textId="77777777" w:rsidR="00537733" w:rsidRDefault="00537733">
      <w:pPr>
        <w:rPr>
          <w:rFonts w:ascii="Arial" w:hAnsi="Arial" w:cs="Arial"/>
          <w:b/>
          <w:bCs/>
          <w:color w:val="000000"/>
          <w:lang w:eastAsia="pt-BR"/>
        </w:rPr>
      </w:pPr>
    </w:p>
    <w:p w14:paraId="667ACBE8" w14:textId="77777777" w:rsidR="00182C91" w:rsidRDefault="00182C91">
      <w:pPr>
        <w:rPr>
          <w:rFonts w:ascii="Arial" w:hAnsi="Arial" w:cs="Arial"/>
          <w:b/>
          <w:bCs/>
          <w:color w:val="000000"/>
          <w:lang w:eastAsia="pt-BR"/>
        </w:rPr>
      </w:pPr>
      <w:r>
        <w:rPr>
          <w:rFonts w:ascii="Arial" w:hAnsi="Arial" w:cs="Arial"/>
          <w:b/>
          <w:bCs/>
          <w:color w:val="000000"/>
        </w:rPr>
        <w:br w:type="page"/>
      </w:r>
      <w:bookmarkStart w:id="5" w:name="_GoBack"/>
      <w:bookmarkEnd w:id="5"/>
    </w:p>
    <w:p w14:paraId="5FDDBA8A" w14:textId="06A0EB98"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C – INFRAESTRUTURA  </w:t>
      </w:r>
    </w:p>
    <w:p w14:paraId="584A1B05"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color w:val="000000"/>
          <w:sz w:val="22"/>
          <w:szCs w:val="22"/>
        </w:rPr>
        <w:t> </w:t>
      </w:r>
    </w:p>
    <w:p w14:paraId="2DFB7552"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1. ESPAÇO DE TRABALHO DOCENTE, COORDENAÇÃO DO CURSO E SERVIÇOS ACADÊMICOS </w:t>
      </w:r>
    </w:p>
    <w:p w14:paraId="073842F1" w14:textId="77777777" w:rsidR="00D01D7F" w:rsidRPr="00D15F5A" w:rsidRDefault="00D01D7F" w:rsidP="00D01D7F">
      <w:pPr>
        <w:spacing w:after="120" w:line="360" w:lineRule="auto"/>
        <w:ind w:firstLine="709"/>
        <w:rPr>
          <w:rStyle w:val="Forte"/>
          <w:rFonts w:ascii="Arial" w:hAnsi="Arial" w:cs="Arial"/>
          <w:b w:val="0"/>
        </w:rPr>
      </w:pPr>
      <w:r w:rsidRPr="00D15F5A">
        <w:rPr>
          <w:rStyle w:val="Forte"/>
          <w:rFonts w:ascii="Arial" w:hAnsi="Arial" w:cs="Arial"/>
          <w:b w:val="0"/>
        </w:rPr>
        <w:t xml:space="preserve">O Curso Superior de Tecnologia em Design Gráfico está localizado no Campus Florianópolis, segundo andar no Shopping Business </w:t>
      </w:r>
      <w:proofErr w:type="spellStart"/>
      <w:r w:rsidRPr="00D15F5A">
        <w:rPr>
          <w:rStyle w:val="Forte"/>
          <w:rFonts w:ascii="Arial" w:hAnsi="Arial" w:cs="Arial"/>
          <w:b w:val="0"/>
        </w:rPr>
        <w:t>Decor</w:t>
      </w:r>
      <w:proofErr w:type="spellEnd"/>
      <w:r w:rsidRPr="00D15F5A">
        <w:rPr>
          <w:rStyle w:val="Forte"/>
          <w:rFonts w:ascii="Arial" w:hAnsi="Arial" w:cs="Arial"/>
          <w:b w:val="0"/>
        </w:rPr>
        <w:t xml:space="preserve"> na SC 401, Rota da Inovação do Estado de Santa Catarina.  </w:t>
      </w:r>
    </w:p>
    <w:p w14:paraId="146CCE07" w14:textId="77777777" w:rsidR="00D01D7F" w:rsidRPr="00D15F5A" w:rsidRDefault="00D01D7F" w:rsidP="00D01D7F">
      <w:pPr>
        <w:spacing w:after="120" w:line="360" w:lineRule="auto"/>
        <w:ind w:firstLine="709"/>
        <w:jc w:val="both"/>
        <w:rPr>
          <w:rFonts w:ascii="Arial" w:eastAsia="Times New Roman" w:hAnsi="Arial" w:cs="Arial"/>
        </w:rPr>
      </w:pPr>
      <w:r w:rsidRPr="00D15F5A">
        <w:rPr>
          <w:rFonts w:ascii="Arial" w:eastAsia="Times New Roman" w:hAnsi="Arial" w:cs="Arial"/>
        </w:rPr>
        <w:t>São características do campus Florianópolis:</w:t>
      </w:r>
    </w:p>
    <w:p w14:paraId="2D28980B"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acesso por entradas localizadas nas laterais e frente do campus</w:t>
      </w:r>
      <w:r w:rsidRPr="00D15F5A">
        <w:rPr>
          <w:rStyle w:val="Forte"/>
          <w:rFonts w:ascii="Arial" w:hAnsi="Arial" w:cs="Arial"/>
          <w:b w:val="0"/>
        </w:rPr>
        <w:t>. O estacionamento é mantido por empresa privada que regula os locais de estacionamento, incluídas as vagas especiais e a segurança veículos e pedestres. A saída está localizada nas laterais;</w:t>
      </w:r>
    </w:p>
    <w:p w14:paraId="095DAC00" w14:textId="2560A97F"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 xml:space="preserve">acesso a transporte público localizado ao lado do campus </w:t>
      </w:r>
      <w:proofErr w:type="gramStart"/>
      <w:r w:rsidR="00C20B6B">
        <w:rPr>
          <w:rStyle w:val="Forte"/>
          <w:rFonts w:ascii="Arial" w:hAnsi="Arial" w:cs="Arial"/>
        </w:rPr>
        <w:t xml:space="preserve">Florianópolis </w:t>
      </w:r>
      <w:r w:rsidRPr="00D15F5A">
        <w:rPr>
          <w:rStyle w:val="Forte"/>
          <w:rFonts w:ascii="Arial" w:hAnsi="Arial" w:cs="Arial"/>
          <w:b w:val="0"/>
        </w:rPr>
        <w:t xml:space="preserve"> </w:t>
      </w:r>
      <w:r w:rsidR="00C20B6B">
        <w:rPr>
          <w:rStyle w:val="Forte"/>
          <w:rFonts w:ascii="Arial" w:hAnsi="Arial" w:cs="Arial"/>
          <w:b w:val="0"/>
        </w:rPr>
        <w:t>-</w:t>
      </w:r>
      <w:proofErr w:type="gramEnd"/>
      <w:r w:rsidR="00C20B6B">
        <w:rPr>
          <w:rStyle w:val="Forte"/>
          <w:rFonts w:ascii="Arial" w:hAnsi="Arial" w:cs="Arial"/>
          <w:b w:val="0"/>
        </w:rPr>
        <w:t xml:space="preserve"> fica em frente ao campus.</w:t>
      </w:r>
    </w:p>
    <w:p w14:paraId="699C32D8"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serviços são oferecidos à comunidade acadêmica</w:t>
      </w:r>
      <w:r w:rsidRPr="00D15F5A">
        <w:rPr>
          <w:rStyle w:val="Forte"/>
          <w:rFonts w:ascii="Arial" w:hAnsi="Arial" w:cs="Arial"/>
          <w:b w:val="0"/>
        </w:rPr>
        <w:t xml:space="preserve"> por papelaria, loja de presentes, serviços de reprografia e xerox;</w:t>
      </w:r>
    </w:p>
    <w:p w14:paraId="2857872D" w14:textId="0267A1FD"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 xml:space="preserve">praça de alimentação </w:t>
      </w:r>
      <w:r w:rsidRPr="00D15F5A">
        <w:rPr>
          <w:rStyle w:val="Forte"/>
          <w:rFonts w:ascii="Arial" w:hAnsi="Arial" w:cs="Arial"/>
          <w:b w:val="0"/>
        </w:rPr>
        <w:t>localizada no piso térreo do campus Florianópolis</w:t>
      </w:r>
      <w:r w:rsidR="00C20B6B">
        <w:rPr>
          <w:rStyle w:val="Forte"/>
          <w:rFonts w:ascii="Arial" w:hAnsi="Arial" w:cs="Arial"/>
          <w:b w:val="0"/>
        </w:rPr>
        <w:t>.</w:t>
      </w:r>
    </w:p>
    <w:p w14:paraId="40E982BE" w14:textId="27805C74"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área de lazer e de convivência localizadas em espaços interno e externo.</w:t>
      </w:r>
      <w:r w:rsidRPr="00D15F5A">
        <w:rPr>
          <w:rFonts w:ascii="Arial" w:hAnsi="Arial" w:cs="Arial"/>
        </w:rPr>
        <w:t xml:space="preserve"> </w:t>
      </w:r>
      <w:r w:rsidR="00C20B6B">
        <w:rPr>
          <w:rFonts w:ascii="Arial" w:hAnsi="Arial" w:cs="Arial"/>
        </w:rPr>
        <w:t>Fica no segundo andar do campus Florianópolis.</w:t>
      </w:r>
    </w:p>
    <w:p w14:paraId="5949921B"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 xml:space="preserve">auditório: </w:t>
      </w:r>
      <w:r w:rsidRPr="00D15F5A">
        <w:rPr>
          <w:rStyle w:val="Forte"/>
          <w:rFonts w:ascii="Arial" w:hAnsi="Arial" w:cs="Arial"/>
          <w:b w:val="0"/>
        </w:rPr>
        <w:t>Localizado no segundo piso com espaço para 157 pessoas;</w:t>
      </w:r>
    </w:p>
    <w:p w14:paraId="767702E7"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laboratórios especializados e ambientes de estudo comuns aos alunos;</w:t>
      </w:r>
    </w:p>
    <w:p w14:paraId="4EB743BD"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salas de aula adequadas ao número de alunos matriculados por turmas,</w:t>
      </w:r>
    </w:p>
    <w:p w14:paraId="67AE922F" w14:textId="77777777" w:rsidR="00D01D7F" w:rsidRPr="00D15F5A" w:rsidRDefault="00D01D7F" w:rsidP="00D01D7F">
      <w:pPr>
        <w:pStyle w:val="PargrafodaLista"/>
        <w:numPr>
          <w:ilvl w:val="0"/>
          <w:numId w:val="7"/>
        </w:numPr>
        <w:spacing w:after="120" w:line="360" w:lineRule="auto"/>
        <w:ind w:left="357" w:hanging="357"/>
        <w:contextualSpacing w:val="0"/>
        <w:jc w:val="both"/>
        <w:rPr>
          <w:rFonts w:ascii="Arial" w:eastAsia="Times New Roman" w:hAnsi="Arial" w:cs="Arial"/>
        </w:rPr>
      </w:pPr>
      <w:r w:rsidRPr="00D15F5A">
        <w:rPr>
          <w:rStyle w:val="Forte"/>
          <w:rFonts w:ascii="Arial" w:hAnsi="Arial" w:cs="Arial"/>
        </w:rPr>
        <w:t xml:space="preserve">esportes/academia: </w:t>
      </w:r>
      <w:r w:rsidRPr="00D15F5A">
        <w:rPr>
          <w:rFonts w:ascii="Arial" w:eastAsia="Times New Roman" w:hAnsi="Arial" w:cs="Arial"/>
        </w:rPr>
        <w:t>O Setor de Esportes promove a prática desportiva dentro do ambiente acadêmico, no intuito de melhorar a qualidade de vida e fomentar o esporte de desempenho.</w:t>
      </w:r>
    </w:p>
    <w:p w14:paraId="2F2AFDD3" w14:textId="77777777" w:rsidR="00D01D7F" w:rsidRPr="00D15F5A" w:rsidRDefault="00D01D7F" w:rsidP="00D01D7F">
      <w:pPr>
        <w:pStyle w:val="PargrafodaLista"/>
        <w:numPr>
          <w:ilvl w:val="0"/>
          <w:numId w:val="7"/>
        </w:numPr>
        <w:spacing w:after="120" w:line="360" w:lineRule="auto"/>
        <w:ind w:left="357" w:hanging="357"/>
        <w:contextualSpacing w:val="0"/>
        <w:jc w:val="both"/>
        <w:rPr>
          <w:rFonts w:ascii="Arial" w:eastAsia="Times New Roman" w:hAnsi="Arial" w:cs="Arial"/>
        </w:rPr>
      </w:pPr>
      <w:r w:rsidRPr="00D15F5A">
        <w:rPr>
          <w:rStyle w:val="Forte"/>
          <w:rFonts w:ascii="Arial" w:hAnsi="Arial" w:cs="Arial"/>
        </w:rPr>
        <w:t>Pastoral Universitária:</w:t>
      </w:r>
      <w:r w:rsidRPr="00D15F5A">
        <w:rPr>
          <w:rStyle w:val="Forte"/>
          <w:rFonts w:ascii="Arial" w:hAnsi="Arial" w:cs="Arial"/>
          <w:b w:val="0"/>
        </w:rPr>
        <w:t xml:space="preserve"> Além de oferecer</w:t>
      </w:r>
      <w:r w:rsidRPr="00D15F5A">
        <w:rPr>
          <w:rStyle w:val="Forte"/>
          <w:rFonts w:ascii="Arial" w:hAnsi="Arial" w:cs="Arial"/>
        </w:rPr>
        <w:t xml:space="preserve"> </w:t>
      </w:r>
      <w:r w:rsidRPr="00D15F5A">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D15F5A">
        <w:rPr>
          <w:rStyle w:val="Forte"/>
          <w:rFonts w:ascii="Arial" w:hAnsi="Arial" w:cs="Arial"/>
          <w:b w:val="0"/>
        </w:rPr>
        <w:t xml:space="preserve"> </w:t>
      </w:r>
      <w:r w:rsidRPr="00D15F5A">
        <w:rPr>
          <w:rFonts w:ascii="Arial" w:hAnsi="Arial" w:cs="Arial"/>
          <w:bCs/>
        </w:rPr>
        <w:t>(</w:t>
      </w:r>
      <w:r w:rsidRPr="00D15F5A">
        <w:rPr>
          <w:rStyle w:val="Hyperlink"/>
          <w:rFonts w:ascii="Arial" w:hAnsi="Arial" w:cs="Arial"/>
          <w:color w:val="auto"/>
        </w:rPr>
        <w:t>https://www.univali.br/vida-no-campus/Paginas/default.aspx</w:t>
      </w:r>
      <w:r w:rsidRPr="00D15F5A">
        <w:rPr>
          <w:rFonts w:ascii="Arial" w:hAnsi="Arial" w:cs="Arial"/>
          <w:bCs/>
        </w:rPr>
        <w:t>).</w:t>
      </w:r>
    </w:p>
    <w:p w14:paraId="1F585EF2" w14:textId="77777777" w:rsidR="00D01D7F" w:rsidRPr="00D15F5A" w:rsidRDefault="00D01D7F" w:rsidP="00D01D7F">
      <w:pPr>
        <w:spacing w:after="120" w:line="360" w:lineRule="auto"/>
        <w:jc w:val="both"/>
        <w:rPr>
          <w:rStyle w:val="Forte"/>
          <w:rFonts w:ascii="Arial" w:hAnsi="Arial" w:cs="Arial"/>
          <w:b w:val="0"/>
        </w:rPr>
      </w:pPr>
      <w:r w:rsidRPr="00D15F5A">
        <w:rPr>
          <w:rStyle w:val="Forte"/>
          <w:rFonts w:ascii="Arial" w:hAnsi="Arial" w:cs="Arial"/>
          <w:b w:val="0"/>
        </w:rPr>
        <w:t xml:space="preserve">Em todos os </w:t>
      </w:r>
      <w:r w:rsidRPr="00D15F5A">
        <w:rPr>
          <w:rStyle w:val="Forte"/>
          <w:rFonts w:ascii="Arial" w:hAnsi="Arial" w:cs="Arial"/>
          <w:b w:val="0"/>
          <w:i/>
        </w:rPr>
        <w:t>campi</w:t>
      </w:r>
      <w:r w:rsidRPr="00D15F5A">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w:t>
      </w:r>
      <w:proofErr w:type="spellStart"/>
      <w:r w:rsidRPr="00D15F5A">
        <w:rPr>
          <w:rStyle w:val="Forte"/>
          <w:rFonts w:ascii="Arial" w:hAnsi="Arial" w:cs="Arial"/>
          <w:b w:val="0"/>
        </w:rPr>
        <w:t>Univali</w:t>
      </w:r>
      <w:proofErr w:type="spellEnd"/>
      <w:r w:rsidRPr="00D15F5A">
        <w:rPr>
          <w:rStyle w:val="Forte"/>
          <w:rFonts w:ascii="Arial" w:hAnsi="Arial" w:cs="Arial"/>
          <w:b w:val="0"/>
        </w:rPr>
        <w:t xml:space="preserve"> periodicamente, sendo indicados pelos docentes, </w:t>
      </w:r>
      <w:r w:rsidRPr="00D15F5A">
        <w:rPr>
          <w:rStyle w:val="Forte"/>
          <w:rFonts w:ascii="Arial" w:hAnsi="Arial" w:cs="Arial"/>
          <w:b w:val="0"/>
        </w:rPr>
        <w:lastRenderedPageBreak/>
        <w:t>discentes e funcionários através da Direção das Escolas do Conhecimento e pelos resultados da Avaliação Institucional, apontados pela Comissão Própria de Avaliação - CPA.</w:t>
      </w:r>
    </w:p>
    <w:p w14:paraId="1C3F34D8" w14:textId="77777777" w:rsidR="00D01D7F" w:rsidRPr="00D15F5A" w:rsidRDefault="00D01D7F" w:rsidP="00D01D7F">
      <w:pPr>
        <w:spacing w:after="120" w:line="360" w:lineRule="auto"/>
        <w:jc w:val="both"/>
        <w:rPr>
          <w:rFonts w:ascii="Arial" w:hAnsi="Arial" w:cs="Arial"/>
          <w:bCs/>
        </w:rPr>
      </w:pPr>
      <w:r w:rsidRPr="00D15F5A">
        <w:rPr>
          <w:rFonts w:ascii="Arial" w:eastAsia="Times New Roman" w:hAnsi="Arial" w:cs="Arial"/>
        </w:rPr>
        <w:t xml:space="preserve">O Curso Superior de Tecnologia em Design Gráfico disponibiliza espaços de trabalho para docentes em tempo integral visando o desenvolvimento de suas </w:t>
      </w:r>
      <w:r w:rsidRPr="00D15F5A">
        <w:rPr>
          <w:rFonts w:ascii="Arial" w:hAnsi="Arial" w:cs="Arial"/>
          <w:bCs/>
        </w:rPr>
        <w:t xml:space="preserve">ações acadêmicas, que integram desde o planejamento didático-pedagógico ao atendimento a discentes e orientandos. </w:t>
      </w:r>
    </w:p>
    <w:p w14:paraId="3FDB0E85" w14:textId="77777777" w:rsidR="00D01D7F" w:rsidRPr="00D15F5A" w:rsidRDefault="00D01D7F" w:rsidP="00D01D7F">
      <w:pPr>
        <w:spacing w:after="120" w:line="360" w:lineRule="auto"/>
        <w:jc w:val="both"/>
        <w:rPr>
          <w:rFonts w:ascii="Arial" w:hAnsi="Arial" w:cs="Arial"/>
        </w:rPr>
      </w:pPr>
      <w:r w:rsidRPr="00D15F5A">
        <w:rPr>
          <w:rFonts w:ascii="Arial" w:hAnsi="Arial" w:cs="Arial"/>
        </w:rPr>
        <w:t>O Campus Florianópolis disponibiliza alguns espaços de estudo onde podem ser feitos atendimentos individualizados aos acadêmicos, como os Laboratórios Especializados e Ateliês. Aos professores responsáveis pelas atividades de conclusão dos cursos é disponibilizada uma sala reservada para desenvolvimento de suas atividades e atendimento aos alunos, localizada na Biblioteca Comunitária, localizada no Térreo, que funciona das 8h às 22h.</w:t>
      </w:r>
    </w:p>
    <w:p w14:paraId="51C8EC2B" w14:textId="77777777" w:rsidR="00D01D7F" w:rsidRPr="00D15F5A" w:rsidRDefault="00D01D7F" w:rsidP="00D01D7F">
      <w:pPr>
        <w:spacing w:after="120" w:line="360" w:lineRule="auto"/>
        <w:jc w:val="both"/>
        <w:rPr>
          <w:rFonts w:ascii="Arial" w:hAnsi="Arial" w:cs="Arial"/>
        </w:rPr>
      </w:pPr>
      <w:r w:rsidRPr="00D15F5A">
        <w:rPr>
          <w:rFonts w:ascii="Arial" w:hAnsi="Arial" w:cs="Arial"/>
        </w:rPr>
        <w:t xml:space="preserve">É disponibilizada internet sem fio para utilização de </w:t>
      </w:r>
      <w:r w:rsidRPr="00D15F5A">
        <w:rPr>
          <w:rFonts w:ascii="Arial" w:hAnsi="Arial" w:cs="Arial"/>
          <w:i/>
        </w:rPr>
        <w:t>laptops</w:t>
      </w:r>
      <w:r w:rsidRPr="00D15F5A">
        <w:rPr>
          <w:rFonts w:ascii="Arial" w:hAnsi="Arial" w:cs="Arial"/>
        </w:rPr>
        <w:t xml:space="preserve">, </w:t>
      </w:r>
      <w:r w:rsidRPr="00D15F5A">
        <w:rPr>
          <w:rFonts w:ascii="Arial" w:hAnsi="Arial" w:cs="Arial"/>
          <w:i/>
        </w:rPr>
        <w:t>tablets</w:t>
      </w:r>
      <w:r w:rsidRPr="00D15F5A">
        <w:rPr>
          <w:rFonts w:ascii="Arial" w:hAnsi="Arial" w:cs="Arial"/>
        </w:rPr>
        <w:t xml:space="preserve"> e </w:t>
      </w:r>
      <w:r w:rsidRPr="00D15F5A">
        <w:rPr>
          <w:rFonts w:ascii="Arial" w:hAnsi="Arial" w:cs="Arial"/>
          <w:i/>
        </w:rPr>
        <w:t>smartphones</w:t>
      </w:r>
      <w:r w:rsidRPr="00D15F5A">
        <w:rPr>
          <w:rFonts w:ascii="Arial" w:hAnsi="Arial" w:cs="Arial"/>
        </w:rPr>
        <w:t xml:space="preserve"> de propriedade dos docentes. A sala também é climatizada e possui uma biblioteca setorial. A iluminação, ventilação e mobiliário são adequados para o desenvolvimento das atividades pedagógicas.</w:t>
      </w:r>
    </w:p>
    <w:p w14:paraId="2418FE05" w14:textId="77777777" w:rsidR="00D01D7F" w:rsidRPr="00D15F5A" w:rsidRDefault="00D01D7F" w:rsidP="00D01D7F">
      <w:pPr>
        <w:spacing w:after="120" w:line="360" w:lineRule="auto"/>
        <w:jc w:val="both"/>
        <w:rPr>
          <w:rFonts w:ascii="Arial" w:hAnsi="Arial" w:cs="Arial"/>
        </w:rPr>
      </w:pPr>
      <w:r w:rsidRPr="00D15F5A">
        <w:rPr>
          <w:rFonts w:ascii="Arial" w:hAnsi="Arial" w:cs="Arial"/>
        </w:rPr>
        <w:t xml:space="preserve">Há, ainda, a sala do Núcleo Docente Estruturante – NDE, que se encontra no 2º piso do </w:t>
      </w:r>
      <w:r w:rsidRPr="00D15F5A">
        <w:rPr>
          <w:rFonts w:ascii="Arial" w:hAnsi="Arial" w:cs="Arial"/>
          <w:i/>
        </w:rPr>
        <w:t>Campus</w:t>
      </w:r>
      <w:r w:rsidRPr="00D15F5A">
        <w:rPr>
          <w:rFonts w:ascii="Arial" w:hAnsi="Arial" w:cs="Arial"/>
        </w:rPr>
        <w:t xml:space="preserve"> Florianópolis, na sala 02.</w:t>
      </w:r>
    </w:p>
    <w:p w14:paraId="6DD5DBD5" w14:textId="77777777" w:rsidR="00D01D7F" w:rsidRPr="00D15F5A" w:rsidRDefault="00D01D7F" w:rsidP="00D01D7F">
      <w:pPr>
        <w:spacing w:after="120" w:line="360" w:lineRule="auto"/>
        <w:jc w:val="both"/>
        <w:rPr>
          <w:rFonts w:ascii="Arial" w:eastAsia="Times New Roman" w:hAnsi="Arial" w:cs="Arial"/>
        </w:rPr>
      </w:pPr>
      <w:r w:rsidRPr="00D15F5A">
        <w:rPr>
          <w:rFonts w:ascii="Arial" w:eastAsia="Times New Roman" w:hAnsi="Arial" w:cs="Arial"/>
        </w:rPr>
        <w:t>O espaço da coordenação do curso está localizado no segundo piso sala coordenações, permitindo contato com todos os envolvidos direta ou indiretamente na formação do Fotógrafo.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405F684D" w14:textId="77777777" w:rsidR="00D01D7F" w:rsidRPr="00D15F5A" w:rsidRDefault="00D01D7F" w:rsidP="00D01D7F">
      <w:pPr>
        <w:spacing w:after="120" w:line="360" w:lineRule="auto"/>
        <w:jc w:val="both"/>
        <w:rPr>
          <w:rFonts w:ascii="Arial" w:eastAsia="Times New Roman" w:hAnsi="Arial" w:cs="Arial"/>
        </w:rPr>
      </w:pPr>
      <w:r w:rsidRPr="00D15F5A">
        <w:rPr>
          <w:rFonts w:ascii="Arial" w:eastAsia="Times New Roman" w:hAnsi="Arial" w:cs="Arial"/>
        </w:rPr>
        <w:t xml:space="preserve">Além da sala de professores e da sala da coordenação, o curso Fotografia utiliza para solicitação de serviços e agendamento de laboratórios, espaço de reprodução de fotocópias e impressões, auditório, a Secretaria Acadêmica e Biblioteca. </w:t>
      </w:r>
    </w:p>
    <w:p w14:paraId="2731176F" w14:textId="77777777" w:rsidR="00D01D7F" w:rsidRPr="00D15F5A" w:rsidRDefault="00D01D7F" w:rsidP="00D01D7F">
      <w:pPr>
        <w:pStyle w:val="NormalWeb"/>
        <w:tabs>
          <w:tab w:val="left" w:pos="1995"/>
        </w:tabs>
        <w:spacing w:before="0" w:beforeAutospacing="0" w:after="120" w:afterAutospacing="0" w:line="360" w:lineRule="auto"/>
        <w:jc w:val="both"/>
        <w:rPr>
          <w:rFonts w:ascii="Arial" w:hAnsi="Arial" w:cs="Arial"/>
          <w:sz w:val="22"/>
          <w:szCs w:val="22"/>
          <w:lang w:eastAsia="en-US"/>
        </w:rPr>
      </w:pPr>
      <w:r w:rsidRPr="00D15F5A">
        <w:rPr>
          <w:rFonts w:ascii="Arial" w:hAnsi="Arial" w:cs="Arial"/>
          <w:sz w:val="22"/>
          <w:szCs w:val="22"/>
          <w:lang w:eastAsia="en-US"/>
        </w:rPr>
        <w:t xml:space="preserve">A Secretaria Acadêmica e a Biblioteca Comunitária do Campus Florianópolis, estão localizadas no piso Térreo, com uma área de 183,63m². Estão equipadas com quatro computadores e uma impressora multifuncional. A sala possui cinco estações de atendimento direto ao aluno com cadeiras individuais. O corpo funcional é composto de quatro funcionárias que atendem professores e alunos das 8h às 22h. </w:t>
      </w:r>
    </w:p>
    <w:p w14:paraId="215CBF6A" w14:textId="77777777" w:rsidR="00D01D7F" w:rsidRPr="00D15F5A" w:rsidRDefault="00D01D7F" w:rsidP="00D01D7F">
      <w:pPr>
        <w:spacing w:after="120" w:line="360" w:lineRule="auto"/>
        <w:jc w:val="both"/>
        <w:rPr>
          <w:rFonts w:ascii="Arial" w:hAnsi="Arial" w:cs="Arial"/>
          <w:bCs/>
        </w:rPr>
      </w:pPr>
      <w:r w:rsidRPr="00D15F5A">
        <w:rPr>
          <w:rFonts w:ascii="Arial" w:hAnsi="Arial" w:cs="Arial"/>
        </w:rPr>
        <w:lastRenderedPageBreak/>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7E2800EC" w14:textId="77777777" w:rsidR="00D01D7F" w:rsidRPr="00D15F5A" w:rsidRDefault="00D01D7F" w:rsidP="00D01D7F">
      <w:pPr>
        <w:spacing w:after="120" w:line="360" w:lineRule="auto"/>
        <w:jc w:val="both"/>
        <w:rPr>
          <w:rFonts w:ascii="Arial" w:eastAsia="Times New Roman" w:hAnsi="Arial" w:cs="Arial"/>
        </w:rPr>
      </w:pPr>
      <w:r w:rsidRPr="00D15F5A">
        <w:rPr>
          <w:rFonts w:ascii="Arial" w:eastAsia="Times New Roman" w:hAnsi="Arial" w:cs="Arial"/>
        </w:rPr>
        <w:t>O espaço da coordenação do curso está localizado no segundo andar do campus, sala das coordenações, permitindo contato com todos os envolvidos direta ou indiretamente na formação do Design Gráfico.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4B055383" w14:textId="3F34EF25" w:rsidR="00F13069" w:rsidRDefault="00D01D7F" w:rsidP="00D01D7F">
      <w:pPr>
        <w:spacing w:after="120" w:line="360" w:lineRule="auto"/>
        <w:jc w:val="both"/>
        <w:rPr>
          <w:rFonts w:ascii="Arial" w:eastAsia="Times New Roman" w:hAnsi="Arial" w:cs="Arial"/>
        </w:rPr>
      </w:pPr>
      <w:r w:rsidRPr="00D15F5A">
        <w:rPr>
          <w:rFonts w:ascii="Arial" w:eastAsia="Times New Roman" w:hAnsi="Arial" w:cs="Arial"/>
        </w:rPr>
        <w:t>Além da sala de professores e da sala da coordenação, o Curso Superior de Tecnologia em Design Gráfico utiliza para solicitação de serviços e agendamento de laboratórios, espaço de reprodução de fotocópias e impressões, auditório, a Secretaria Acadêmica e Biblioteca.</w:t>
      </w:r>
    </w:p>
    <w:p w14:paraId="6CC72E03" w14:textId="77777777" w:rsidR="00D01D7F" w:rsidRDefault="00D01D7F" w:rsidP="00D01D7F">
      <w:pPr>
        <w:spacing w:after="120" w:line="360" w:lineRule="auto"/>
        <w:jc w:val="both"/>
        <w:rPr>
          <w:rFonts w:ascii="Arial" w:hAnsi="Arial" w:cs="Arial"/>
          <w:b/>
          <w:bCs/>
          <w:color w:val="000000"/>
        </w:rPr>
      </w:pPr>
    </w:p>
    <w:p w14:paraId="26619877"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2. SALA DE PROFESSORES </w:t>
      </w:r>
    </w:p>
    <w:p w14:paraId="5147D5C4" w14:textId="77777777" w:rsidR="00D01D7F" w:rsidRPr="00D15F5A" w:rsidRDefault="00D01D7F" w:rsidP="00D01D7F">
      <w:pPr>
        <w:spacing w:after="120" w:line="360" w:lineRule="auto"/>
        <w:jc w:val="both"/>
        <w:rPr>
          <w:rFonts w:ascii="Arial" w:eastAsia="Times New Roman" w:hAnsi="Arial" w:cs="Arial"/>
          <w:lang w:eastAsia="pt-BR"/>
        </w:rPr>
      </w:pPr>
      <w:r w:rsidRPr="00D15F5A">
        <w:rPr>
          <w:rFonts w:ascii="Arial" w:eastAsia="Times New Roman" w:hAnsi="Arial" w:cs="Arial"/>
          <w:lang w:eastAsia="pt-BR"/>
        </w:rPr>
        <w:t>O Curso dispõe de uma sala coletiva de professores no piso localizada no 2º andar, com 24,18 m², destinada para o atendimento de professores.</w:t>
      </w:r>
    </w:p>
    <w:p w14:paraId="4BE0A355" w14:textId="77777777" w:rsidR="00D01D7F" w:rsidRPr="00D15F5A" w:rsidRDefault="00D01D7F" w:rsidP="00D01D7F">
      <w:pPr>
        <w:spacing w:after="120" w:line="360" w:lineRule="auto"/>
        <w:jc w:val="both"/>
        <w:rPr>
          <w:rFonts w:ascii="Arial" w:eastAsia="Times New Roman" w:hAnsi="Arial" w:cs="Arial"/>
          <w:lang w:eastAsia="pt-BR"/>
        </w:rPr>
      </w:pPr>
      <w:r w:rsidRPr="00D15F5A">
        <w:rPr>
          <w:rFonts w:ascii="Arial" w:eastAsia="Times New Roman" w:hAnsi="Arial" w:cs="Arial"/>
          <w:lang w:eastAsia="pt-BR"/>
        </w:rPr>
        <w:t>Conta com: banheiro, mesa de reuniões, cadeiras, duas poltronas, um sofá, uma bancada de trabalho, bebedouro, escaninho, aparador de café, iluminação artificial e natural, com um janelão lateral, protegido por persianas verticais. Além disso, possui uma sacada. O espaço é de fácil acesso e é feita a limpeza diariamente.</w:t>
      </w:r>
    </w:p>
    <w:p w14:paraId="2194486E" w14:textId="77777777" w:rsidR="00537733" w:rsidRDefault="00537733" w:rsidP="00537733">
      <w:pPr>
        <w:spacing w:after="120" w:line="360" w:lineRule="auto"/>
        <w:jc w:val="both"/>
        <w:rPr>
          <w:rFonts w:ascii="Arial" w:hAnsi="Arial" w:cs="Arial"/>
          <w:b/>
          <w:bCs/>
          <w:color w:val="000000"/>
        </w:rPr>
      </w:pPr>
    </w:p>
    <w:p w14:paraId="50AB5A49" w14:textId="77777777" w:rsidR="00537733" w:rsidRPr="00996E2F" w:rsidRDefault="00537733" w:rsidP="00537733">
      <w:pPr>
        <w:spacing w:after="120" w:line="360" w:lineRule="auto"/>
        <w:jc w:val="both"/>
        <w:rPr>
          <w:rFonts w:ascii="Arial" w:hAnsi="Arial" w:cs="Arial"/>
          <w:b/>
          <w:bCs/>
          <w:color w:val="000000"/>
        </w:rPr>
      </w:pPr>
      <w:r w:rsidRPr="00996E2F">
        <w:rPr>
          <w:rFonts w:ascii="Arial" w:hAnsi="Arial" w:cs="Arial"/>
          <w:b/>
          <w:bCs/>
          <w:color w:val="000000"/>
        </w:rPr>
        <w:t>3 SALA DE AULA </w:t>
      </w:r>
    </w:p>
    <w:p w14:paraId="14C82F9A" w14:textId="77777777" w:rsidR="00D01D7F" w:rsidRPr="00D15F5A" w:rsidRDefault="00D01D7F" w:rsidP="00D01D7F">
      <w:pPr>
        <w:spacing w:after="120" w:line="360" w:lineRule="auto"/>
        <w:jc w:val="both"/>
        <w:rPr>
          <w:rStyle w:val="Forte"/>
          <w:rFonts w:ascii="Arial" w:hAnsi="Arial" w:cs="Arial"/>
          <w:b w:val="0"/>
        </w:rPr>
      </w:pPr>
      <w:r w:rsidRPr="00D15F5A">
        <w:rPr>
          <w:rStyle w:val="Forte"/>
          <w:rFonts w:ascii="Arial" w:hAnsi="Arial" w:cs="Arial"/>
          <w:b w:val="0"/>
        </w:rPr>
        <w:t xml:space="preserve">Em todos os Cursos e </w:t>
      </w:r>
      <w:proofErr w:type="spellStart"/>
      <w:r w:rsidRPr="00D15F5A">
        <w:rPr>
          <w:rStyle w:val="Forte"/>
          <w:rFonts w:ascii="Arial" w:hAnsi="Arial" w:cs="Arial"/>
          <w:b w:val="0"/>
          <w:i/>
        </w:rPr>
        <w:t>campi</w:t>
      </w:r>
      <w:proofErr w:type="spellEnd"/>
      <w:r w:rsidRPr="00D15F5A">
        <w:rPr>
          <w:rStyle w:val="Forte"/>
          <w:rFonts w:ascii="Arial" w:hAnsi="Arial" w:cs="Arial"/>
          <w:b w:val="0"/>
        </w:rPr>
        <w:t xml:space="preserve"> da </w:t>
      </w:r>
      <w:proofErr w:type="spellStart"/>
      <w:r w:rsidRPr="00D15F5A">
        <w:rPr>
          <w:rStyle w:val="Forte"/>
          <w:rFonts w:ascii="Arial" w:hAnsi="Arial" w:cs="Arial"/>
          <w:b w:val="0"/>
        </w:rPr>
        <w:t>Univali</w:t>
      </w:r>
      <w:proofErr w:type="spellEnd"/>
      <w:r w:rsidRPr="00D15F5A">
        <w:rPr>
          <w:rStyle w:val="Forte"/>
          <w:rFonts w:ascii="Arial" w:hAnsi="Arial" w:cs="Arial"/>
          <w:b w:val="0"/>
        </w:rPr>
        <w:t>, as salas de aula atendem às necessidades</w:t>
      </w:r>
      <w:r w:rsidRPr="00D15F5A">
        <w:rPr>
          <w:rStyle w:val="Forte"/>
          <w:rFonts w:ascii="Arial" w:hAnsi="Arial" w:cs="Arial"/>
        </w:rPr>
        <w:t xml:space="preserve"> </w:t>
      </w:r>
      <w:r w:rsidRPr="00D15F5A">
        <w:rPr>
          <w:rStyle w:val="Forte"/>
          <w:rFonts w:ascii="Arial" w:hAnsi="Arial" w:cs="Arial"/>
          <w:b w:val="0"/>
        </w:rPr>
        <w:t xml:space="preserve">institucionais e do curso: apresentam manutenção regular e higienização diária; são </w:t>
      </w:r>
      <w:r w:rsidRPr="00D15F5A">
        <w:rPr>
          <w:rStyle w:val="Forte"/>
          <w:rFonts w:ascii="Arial" w:hAnsi="Arial" w:cs="Arial"/>
          <w:b w:val="0"/>
        </w:rPr>
        <w:lastRenderedPageBreak/>
        <w:t>compostas por mobiliário adequado e confortável, compatível com os números de alunos das turmas e climatizadas.</w:t>
      </w:r>
    </w:p>
    <w:p w14:paraId="5ED6E2F6" w14:textId="77777777" w:rsidR="00D01D7F" w:rsidRPr="00D15F5A" w:rsidRDefault="00D01D7F" w:rsidP="00D01D7F">
      <w:pPr>
        <w:spacing w:after="120" w:line="360" w:lineRule="auto"/>
        <w:jc w:val="both"/>
        <w:rPr>
          <w:rFonts w:ascii="Arial" w:eastAsia="Helvetica" w:hAnsi="Arial" w:cs="Arial"/>
        </w:rPr>
      </w:pPr>
      <w:r w:rsidRPr="00D15F5A">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D15F5A">
        <w:rPr>
          <w:rStyle w:val="Forte"/>
          <w:rFonts w:ascii="Arial" w:hAnsi="Arial" w:cs="Arial"/>
          <w:b w:val="0"/>
          <w:i/>
        </w:rPr>
        <w:t>layout</w:t>
      </w:r>
      <w:r w:rsidRPr="00D15F5A">
        <w:rPr>
          <w:rStyle w:val="Forte"/>
          <w:rFonts w:ascii="Arial" w:hAnsi="Arial" w:cs="Arial"/>
          <w:b w:val="0"/>
        </w:rPr>
        <w:t xml:space="preserve"> do mobiliário para diversificação de configurações espaciais, que por sua vez oportunizam situações de ensino-aprendizagem colaborativas.</w:t>
      </w:r>
      <w:r w:rsidRPr="00D15F5A">
        <w:rPr>
          <w:rStyle w:val="Forte"/>
          <w:rFonts w:ascii="Arial" w:hAnsi="Arial" w:cs="Arial"/>
        </w:rPr>
        <w:t xml:space="preserve"> </w:t>
      </w:r>
      <w:r w:rsidRPr="00D15F5A">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74CDE429"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O Curso Superior de Tecnologia em Design Gráfico tem à disposição 11 salas de aula, situadas no segundo andar e piso térreo com capacidade para 40 alunos cada. Todas as salas são equipadas com cortinas do tipo </w:t>
      </w:r>
      <w:r w:rsidRPr="00D15F5A">
        <w:rPr>
          <w:rFonts w:ascii="Arial" w:hAnsi="Arial" w:cs="Arial"/>
          <w:i/>
          <w:sz w:val="22"/>
          <w:szCs w:val="22"/>
        </w:rPr>
        <w:t>blackout</w:t>
      </w:r>
      <w:r w:rsidRPr="00D15F5A">
        <w:rPr>
          <w:rFonts w:ascii="Arial" w:hAnsi="Arial" w:cs="Arial"/>
          <w:sz w:val="22"/>
          <w:szCs w:val="22"/>
        </w:rPr>
        <w:t>, cadeiras estofadas, sistema de áudio, tela de projeção, projetor multimídia e quadro branco.</w:t>
      </w:r>
    </w:p>
    <w:p w14:paraId="19B6EF35" w14:textId="77777777" w:rsidR="00D01D7F" w:rsidRPr="00D15F5A" w:rsidRDefault="00D01D7F" w:rsidP="00D01D7F">
      <w:pPr>
        <w:spacing w:after="120" w:line="360" w:lineRule="auto"/>
        <w:jc w:val="both"/>
        <w:rPr>
          <w:rFonts w:ascii="Arial" w:hAnsi="Arial" w:cs="Arial"/>
          <w:b/>
          <w:bCs/>
        </w:rPr>
      </w:pPr>
      <w:r w:rsidRPr="00D15F5A">
        <w:rPr>
          <w:rStyle w:val="Forte"/>
          <w:rFonts w:ascii="Arial" w:hAnsi="Arial" w:cs="Arial"/>
          <w:b w:val="0"/>
        </w:rPr>
        <w:t>Laboratórios compartilhados e outros específicos também servem para o desenvolvimento das atividades de ensino e pesquisa do curso, tais como Estúdios fotográfico A e B, Laboratório de revelação, detalhados em item específico.</w:t>
      </w:r>
    </w:p>
    <w:p w14:paraId="1A0396E7"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O auditório, localizado no 2º andar, com capacidade para 157 pessoas, é de uso do curso também para as atividades de ensino</w:t>
      </w:r>
      <w:r>
        <w:rPr>
          <w:rFonts w:ascii="Arial" w:hAnsi="Arial" w:cs="Arial"/>
          <w:sz w:val="22"/>
          <w:szCs w:val="22"/>
        </w:rPr>
        <w:t>.</w:t>
      </w:r>
    </w:p>
    <w:p w14:paraId="5C91ECC9" w14:textId="77777777" w:rsidR="00537733" w:rsidRPr="00996E2F" w:rsidRDefault="00537733" w:rsidP="00537733">
      <w:pPr>
        <w:spacing w:after="120" w:line="360" w:lineRule="auto"/>
        <w:jc w:val="both"/>
        <w:rPr>
          <w:rFonts w:ascii="Arial" w:hAnsi="Arial" w:cs="Arial"/>
          <w:color w:val="000000"/>
        </w:rPr>
      </w:pPr>
    </w:p>
    <w:p w14:paraId="6535D021" w14:textId="2587591E"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4</w:t>
      </w:r>
      <w:r w:rsidR="00182C91">
        <w:rPr>
          <w:rFonts w:ascii="Arial" w:hAnsi="Arial" w:cs="Arial"/>
          <w:b/>
          <w:bCs/>
          <w:color w:val="000000"/>
        </w:rPr>
        <w:t>.</w:t>
      </w:r>
      <w:r w:rsidRPr="00656CF3">
        <w:rPr>
          <w:rFonts w:ascii="Arial" w:hAnsi="Arial" w:cs="Arial"/>
          <w:b/>
          <w:bCs/>
          <w:color w:val="000000"/>
        </w:rPr>
        <w:t xml:space="preserve"> ACESSO DOS ALUNOS A EQUIPAMENTOS DE INFORMÁTICA </w:t>
      </w:r>
    </w:p>
    <w:p w14:paraId="0A6D7E65"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A </w:t>
      </w:r>
      <w:proofErr w:type="spellStart"/>
      <w:r w:rsidRPr="00D01D7F">
        <w:rPr>
          <w:rFonts w:ascii="Arial" w:hAnsi="Arial" w:cs="Arial"/>
        </w:rPr>
        <w:t>Univali</w:t>
      </w:r>
      <w:proofErr w:type="spellEnd"/>
      <w:r w:rsidRPr="00D01D7F">
        <w:rPr>
          <w:rFonts w:ascii="Arial" w:hAnsi="Arial" w:cs="Arial"/>
        </w:rPr>
        <w:t xml:space="preserve"> dispõe, a alunos e professores, mais de 90 Laboratórios de Informática distribuídos em seus campi e equipados com quadro branco, projetor, computadores e impressoras atualizados, bem como um conjunto de softwares específicos para atender às necessidades de cada curso.</w:t>
      </w:r>
    </w:p>
    <w:p w14:paraId="2596A8D5" w14:textId="77777777" w:rsidR="00D01D7F" w:rsidRPr="00D01D7F" w:rsidRDefault="00D01D7F" w:rsidP="00D01D7F">
      <w:pPr>
        <w:spacing w:after="120" w:line="360" w:lineRule="auto"/>
        <w:jc w:val="both"/>
        <w:rPr>
          <w:rFonts w:ascii="Arial" w:hAnsi="Arial" w:cs="Arial"/>
        </w:rPr>
      </w:pPr>
      <w:r w:rsidRPr="00D01D7F">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1FD7B970" w14:textId="77777777" w:rsidR="00D01D7F" w:rsidRPr="00D01D7F" w:rsidRDefault="00D01D7F" w:rsidP="00D01D7F">
      <w:pPr>
        <w:spacing w:after="120" w:line="360" w:lineRule="auto"/>
        <w:jc w:val="both"/>
        <w:rPr>
          <w:rFonts w:ascii="Arial" w:hAnsi="Arial" w:cs="Arial"/>
        </w:rPr>
      </w:pPr>
      <w:r w:rsidRPr="00D01D7F">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 lato sensu.</w:t>
      </w:r>
    </w:p>
    <w:p w14:paraId="31F1D129" w14:textId="77777777" w:rsidR="00D01D7F" w:rsidRPr="00D01D7F" w:rsidRDefault="00D01D7F" w:rsidP="00D01D7F">
      <w:pPr>
        <w:spacing w:after="120" w:line="360" w:lineRule="auto"/>
        <w:jc w:val="both"/>
        <w:rPr>
          <w:rFonts w:ascii="Arial" w:hAnsi="Arial" w:cs="Arial"/>
        </w:rPr>
      </w:pPr>
      <w:r w:rsidRPr="00D01D7F">
        <w:rPr>
          <w:rFonts w:ascii="Arial" w:hAnsi="Arial" w:cs="Arial"/>
        </w:rPr>
        <w:lastRenderedPageBreak/>
        <w:t>Os laboratórios de informática do Campus Florianópolis são de uso comum aos cursos e 1 deles são de uso específico do Curso Superior de Tecnologia em Design Gráfico. O acesso a eles pode ser feito por escada ou rampa.</w:t>
      </w:r>
    </w:p>
    <w:p w14:paraId="24F1D2B6" w14:textId="77777777" w:rsidR="00D01D7F" w:rsidRPr="00D01D7F" w:rsidRDefault="00D01D7F" w:rsidP="00D01D7F">
      <w:pPr>
        <w:spacing w:after="120" w:line="360" w:lineRule="auto"/>
        <w:jc w:val="both"/>
        <w:rPr>
          <w:rFonts w:ascii="Arial" w:hAnsi="Arial" w:cs="Arial"/>
        </w:rPr>
      </w:pPr>
      <w:r w:rsidRPr="00D01D7F">
        <w:rPr>
          <w:rFonts w:ascii="Arial" w:hAnsi="Arial" w:cs="Arial"/>
        </w:rPr>
        <w:t>Os espaços físicos dos laboratórios apresentam: iluminação (natural e artificial); ventilação natural com janelas na lateral; cortinas do tipo blackout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das 07h30 às 22h30.</w:t>
      </w:r>
    </w:p>
    <w:p w14:paraId="6C2D4829" w14:textId="77777777" w:rsidR="00D01D7F" w:rsidRPr="00D01D7F" w:rsidRDefault="00D01D7F" w:rsidP="00D01D7F">
      <w:pPr>
        <w:spacing w:after="120" w:line="360" w:lineRule="auto"/>
        <w:jc w:val="both"/>
        <w:rPr>
          <w:rFonts w:ascii="Arial" w:hAnsi="Arial" w:cs="Arial"/>
        </w:rPr>
      </w:pPr>
      <w:r w:rsidRPr="00D01D7F">
        <w:rPr>
          <w:rFonts w:ascii="Arial" w:hAnsi="Arial" w:cs="Arial"/>
        </w:rPr>
        <w:t>Os laboratórios estão aparelhados com número de computadores de acordo com as demandas das turmas, permitindo uso individual e/ou coletivo dos equipamentos durante as aulas.</w:t>
      </w:r>
    </w:p>
    <w:p w14:paraId="20364801"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Cada laboratório possui uma configuração, de acordo com sua utilização. Os softwares específicos mais utilizados pelo Curso são: Photoshop, Illustrator e </w:t>
      </w:r>
      <w:proofErr w:type="spellStart"/>
      <w:r w:rsidRPr="00D01D7F">
        <w:rPr>
          <w:rFonts w:ascii="Arial" w:hAnsi="Arial" w:cs="Arial"/>
        </w:rPr>
        <w:t>Indesign</w:t>
      </w:r>
      <w:proofErr w:type="spellEnd"/>
      <w:r w:rsidRPr="00D01D7F">
        <w:rPr>
          <w:rFonts w:ascii="Arial" w:hAnsi="Arial" w:cs="Arial"/>
        </w:rPr>
        <w:t>. Os pacotes Adobe estão disponíveis respectivamente nos laboratórios A e B. Todos os softwares 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5D75129F" w14:textId="77777777" w:rsidR="00D01D7F" w:rsidRPr="00D01D7F" w:rsidRDefault="00D01D7F" w:rsidP="00D01D7F">
      <w:pPr>
        <w:spacing w:after="120" w:line="360" w:lineRule="auto"/>
        <w:jc w:val="both"/>
        <w:rPr>
          <w:rFonts w:ascii="Arial" w:hAnsi="Arial" w:cs="Arial"/>
        </w:rPr>
      </w:pPr>
      <w:r w:rsidRPr="00D01D7F">
        <w:rPr>
          <w:rFonts w:ascii="Arial" w:hAnsi="Arial" w:cs="Arial"/>
        </w:rPr>
        <w:t>Esses laboratórios dispõem do seguinte conjunto de recursos tecnológicos requeridos para as atividades acadêmicas e de ensino:</w:t>
      </w:r>
    </w:p>
    <w:p w14:paraId="6F5849CE" w14:textId="77777777" w:rsidR="00D01D7F" w:rsidRPr="00D01D7F" w:rsidRDefault="00D01D7F" w:rsidP="00D01D7F">
      <w:pPr>
        <w:spacing w:after="120" w:line="360" w:lineRule="auto"/>
        <w:jc w:val="both"/>
        <w:rPr>
          <w:rFonts w:ascii="Arial" w:hAnsi="Arial" w:cs="Arial"/>
        </w:rPr>
      </w:pPr>
      <w:r w:rsidRPr="00D01D7F">
        <w:rPr>
          <w:rFonts w:ascii="Arial" w:hAnsi="Arial" w:cs="Arial"/>
        </w:rPr>
        <w:t>Computadores – possuem aproximadamente 1.628 computadores para uso exclusivo das atividades acadêmicas. As configurações são definidas de acordo com a necessidade de software de cada laboratório.</w:t>
      </w:r>
    </w:p>
    <w:p w14:paraId="29146131" w14:textId="77777777" w:rsidR="00D01D7F" w:rsidRPr="00D01D7F" w:rsidRDefault="00D01D7F" w:rsidP="00D01D7F">
      <w:pPr>
        <w:spacing w:after="120" w:line="360" w:lineRule="auto"/>
        <w:jc w:val="both"/>
        <w:rPr>
          <w:rFonts w:ascii="Arial" w:hAnsi="Arial" w:cs="Arial"/>
        </w:rPr>
      </w:pPr>
      <w:r w:rsidRPr="00D01D7F">
        <w:rPr>
          <w:rFonts w:ascii="Arial" w:hAnsi="Arial" w:cs="Arial"/>
        </w:rPr>
        <w:t>Softwares – os softwares instalados em cada laboratório são devidamente licenciados, atualizados e coerentes com os perfis e com as diretrizes dos projetos pedagógicos dos cursos e da matriz curricular de formação.</w:t>
      </w:r>
    </w:p>
    <w:p w14:paraId="0DE16A4C" w14:textId="77777777" w:rsidR="00D01D7F" w:rsidRPr="00D01D7F" w:rsidRDefault="00D01D7F" w:rsidP="00D01D7F">
      <w:pPr>
        <w:spacing w:after="120" w:line="360" w:lineRule="auto"/>
        <w:jc w:val="both"/>
        <w:rPr>
          <w:rFonts w:ascii="Arial" w:hAnsi="Arial" w:cs="Arial"/>
        </w:rPr>
      </w:pPr>
      <w:r w:rsidRPr="00D01D7F">
        <w:rPr>
          <w:rFonts w:ascii="Arial" w:hAnsi="Arial" w:cs="Arial"/>
        </w:rPr>
        <w:t>Serviços de Impressão – os laboratórios estão equipados com impressoras de alta performance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1BB7A2C1"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Acesso à internet – os computadores dos laboratórios estão conectados à internet pela rede cabeada. Todo laboratório possui ainda rede Wi-Fi disponível para os dispositivos pessoais </w:t>
      </w:r>
      <w:r w:rsidRPr="00D01D7F">
        <w:rPr>
          <w:rFonts w:ascii="Arial" w:hAnsi="Arial" w:cs="Arial"/>
        </w:rPr>
        <w:lastRenderedPageBreak/>
        <w:t xml:space="preserve">de alunos e professores. A banda de internet disponível é de 2 </w:t>
      </w:r>
      <w:proofErr w:type="spellStart"/>
      <w:r w:rsidRPr="00D01D7F">
        <w:rPr>
          <w:rFonts w:ascii="Arial" w:hAnsi="Arial" w:cs="Arial"/>
        </w:rPr>
        <w:t>Gbits</w:t>
      </w:r>
      <w:proofErr w:type="spellEnd"/>
      <w:r w:rsidRPr="00D01D7F">
        <w:rPr>
          <w:rFonts w:ascii="Arial" w:hAnsi="Arial" w:cs="Arial"/>
        </w:rPr>
        <w:t>, permitindo o acesso com uma boa performance.</w:t>
      </w:r>
    </w:p>
    <w:p w14:paraId="6EEB81FA"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Segurança – os computadores estão vinculados ao “domínio” da rede </w:t>
      </w:r>
      <w:proofErr w:type="spellStart"/>
      <w:r w:rsidRPr="00D01D7F">
        <w:rPr>
          <w:rFonts w:ascii="Arial" w:hAnsi="Arial" w:cs="Arial"/>
        </w:rPr>
        <w:t>Univali</w:t>
      </w:r>
      <w:proofErr w:type="spellEnd"/>
      <w:r w:rsidRPr="00D01D7F">
        <w:rPr>
          <w:rFonts w:ascii="Arial" w:hAnsi="Arial" w:cs="Arial"/>
        </w:rPr>
        <w:t xml:space="preserve"> e são gerenciados de forma centralizada e com as devidas atualizações de segurança.</w:t>
      </w:r>
    </w:p>
    <w:p w14:paraId="5BE6590B"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Pessoal Técnico de Apoio – 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D01D7F">
        <w:rPr>
          <w:rFonts w:ascii="Arial" w:hAnsi="Arial" w:cs="Arial"/>
        </w:rPr>
        <w:t>service-desk</w:t>
      </w:r>
      <w:proofErr w:type="spellEnd"/>
      <w:r w:rsidRPr="00D01D7F">
        <w:rPr>
          <w:rFonts w:ascii="Arial" w:hAnsi="Arial" w:cs="Arial"/>
        </w:rPr>
        <w:t>, responsáveis por apoiar qualquer necessidade nos laboratórios, além de manter computadores, impressoras, softwares e rede em funcionamento.</w:t>
      </w:r>
    </w:p>
    <w:p w14:paraId="0AACB27A" w14:textId="34A26A00" w:rsidR="00537733" w:rsidRDefault="00D01D7F" w:rsidP="00D01D7F">
      <w:pPr>
        <w:spacing w:after="120" w:line="360" w:lineRule="auto"/>
        <w:jc w:val="both"/>
        <w:rPr>
          <w:rFonts w:ascii="Arial" w:hAnsi="Arial" w:cs="Arial"/>
        </w:rPr>
      </w:pPr>
      <w:r w:rsidRPr="00D01D7F">
        <w:rPr>
          <w:rFonts w:ascii="Arial" w:hAnsi="Arial" w:cs="Arial"/>
        </w:rPr>
        <w:t xml:space="preserve">Com qualidade de navegação e identificação de todos os usuários, a </w:t>
      </w:r>
      <w:proofErr w:type="spellStart"/>
      <w:r w:rsidRPr="00D01D7F">
        <w:rPr>
          <w:rFonts w:ascii="Arial" w:hAnsi="Arial" w:cs="Arial"/>
        </w:rPr>
        <w:t>Univali</w:t>
      </w:r>
      <w:proofErr w:type="spellEnd"/>
      <w:r w:rsidRPr="00D01D7F">
        <w:rPr>
          <w:rFonts w:ascii="Arial" w:hAnsi="Arial" w:cs="Arial"/>
        </w:rPr>
        <w:t xml:space="preserve"> entrega cobertura de sinal wireless em toda extensão de seus campi,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55C96115" w14:textId="77777777" w:rsidR="00D01D7F" w:rsidRPr="002E6032" w:rsidRDefault="00D01D7F" w:rsidP="00D01D7F">
      <w:pPr>
        <w:spacing w:after="120" w:line="360" w:lineRule="auto"/>
        <w:jc w:val="both"/>
        <w:rPr>
          <w:rFonts w:ascii="Arial" w:hAnsi="Arial" w:cs="Arial"/>
          <w:color w:val="000000"/>
        </w:rPr>
      </w:pPr>
    </w:p>
    <w:p w14:paraId="1E47AD37" w14:textId="01BF1D12"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w:t>
      </w:r>
      <w:r w:rsidR="003B7B30">
        <w:rPr>
          <w:rFonts w:ascii="Arial" w:hAnsi="Arial" w:cs="Arial"/>
          <w:b/>
          <w:bCs/>
          <w:color w:val="000000"/>
        </w:rPr>
        <w:t>.</w:t>
      </w:r>
      <w:r w:rsidRPr="00656CF3">
        <w:rPr>
          <w:rFonts w:ascii="Arial" w:hAnsi="Arial" w:cs="Arial"/>
          <w:b/>
          <w:bCs/>
          <w:color w:val="000000"/>
        </w:rPr>
        <w:t xml:space="preserve"> BIBLIOGRAFIA BÁSICA E COMPLEMENTAR </w:t>
      </w:r>
    </w:p>
    <w:p w14:paraId="3ECCE7FA" w14:textId="77777777" w:rsidR="00537733" w:rsidRPr="00D62227" w:rsidRDefault="00537733" w:rsidP="00537733">
      <w:pPr>
        <w:spacing w:after="120" w:line="360" w:lineRule="auto"/>
        <w:jc w:val="both"/>
        <w:rPr>
          <w:rFonts w:ascii="Arial" w:hAnsi="Arial" w:cs="Arial"/>
          <w:bCs/>
          <w:color w:val="000000"/>
        </w:rPr>
      </w:pPr>
      <w:r w:rsidRPr="00D62227">
        <w:rPr>
          <w:rFonts w:ascii="Arial" w:hAnsi="Arial" w:cs="Arial"/>
          <w:bCs/>
          <w:color w:val="000000"/>
        </w:rPr>
        <w:t xml:space="preserve">O Sistema Integrado de Bibliotecas da </w:t>
      </w:r>
      <w:proofErr w:type="spellStart"/>
      <w:r w:rsidRPr="00D62227">
        <w:rPr>
          <w:rFonts w:ascii="Arial" w:hAnsi="Arial" w:cs="Arial"/>
          <w:bCs/>
          <w:color w:val="000000"/>
        </w:rPr>
        <w:t>Univali</w:t>
      </w:r>
      <w:proofErr w:type="spellEnd"/>
      <w:r w:rsidRPr="00D62227">
        <w:rPr>
          <w:rFonts w:ascii="Arial" w:hAnsi="Arial" w:cs="Arial"/>
          <w:bCs/>
          <w:color w:val="000000"/>
        </w:rPr>
        <w:t xml:space="preserve"> (</w:t>
      </w:r>
      <w:proofErr w:type="spellStart"/>
      <w:r w:rsidRPr="00D62227">
        <w:rPr>
          <w:rFonts w:ascii="Arial" w:hAnsi="Arial" w:cs="Arial"/>
          <w:bCs/>
          <w:color w:val="000000"/>
        </w:rPr>
        <w:t>Sibiun</w:t>
      </w:r>
      <w:proofErr w:type="spellEnd"/>
      <w:r w:rsidRPr="00D62227">
        <w:rPr>
          <w:rFonts w:ascii="Arial" w:hAnsi="Arial" w:cs="Arial"/>
          <w:bCs/>
          <w:color w:val="000000"/>
        </w:rPr>
        <w:t>)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55EC4938" w14:textId="77777777" w:rsidR="00537733" w:rsidRDefault="00537733" w:rsidP="00537733">
      <w:pPr>
        <w:spacing w:after="120" w:line="360" w:lineRule="auto"/>
        <w:jc w:val="both"/>
        <w:rPr>
          <w:rFonts w:ascii="Arial" w:hAnsi="Arial" w:cs="Arial"/>
        </w:rPr>
      </w:pPr>
      <w:r w:rsidRPr="00D62227">
        <w:rPr>
          <w:rFonts w:ascii="Arial" w:hAnsi="Arial" w:cs="Arial"/>
          <w:bCs/>
          <w:color w:val="000000"/>
        </w:rPr>
        <w:t xml:space="preserve">Com essa estrutura, o </w:t>
      </w:r>
      <w:proofErr w:type="spellStart"/>
      <w:r w:rsidRPr="00D62227">
        <w:rPr>
          <w:rFonts w:ascii="Arial" w:hAnsi="Arial" w:cs="Arial"/>
          <w:bCs/>
          <w:color w:val="000000"/>
        </w:rPr>
        <w:t>Sibiun</w:t>
      </w:r>
      <w:proofErr w:type="spellEnd"/>
      <w:r w:rsidRPr="00D62227">
        <w:rPr>
          <w:rFonts w:ascii="Arial" w:hAnsi="Arial" w:cs="Arial"/>
          <w:bCs/>
          <w:color w:val="000000"/>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w:t>
      </w:r>
      <w:r>
        <w:rPr>
          <w:rFonts w:ascii="Arial" w:hAnsi="Arial" w:cs="Arial"/>
          <w:bCs/>
          <w:color w:val="000000"/>
        </w:rPr>
        <w:t xml:space="preserve"> A</w:t>
      </w:r>
      <w:r w:rsidRPr="00D62227">
        <w:rPr>
          <w:rFonts w:ascii="Arial" w:hAnsi="Arial" w:cs="Arial"/>
        </w:rPr>
        <w:t xml:space="preserve">s bibliotecas instaladas nos </w:t>
      </w:r>
      <w:r w:rsidRPr="00D62227">
        <w:rPr>
          <w:rFonts w:ascii="Arial" w:hAnsi="Arial" w:cs="Arial"/>
          <w:i/>
        </w:rPr>
        <w:t>campi</w:t>
      </w:r>
      <w:r w:rsidRPr="00D62227">
        <w:rPr>
          <w:rFonts w:ascii="Arial" w:hAnsi="Arial" w:cs="Arial"/>
        </w:rPr>
        <w:t xml:space="preserve"> Univali apresentam infraestrutura física adequada para o desenvolvimento de suas atividades</w:t>
      </w:r>
      <w:r>
        <w:rPr>
          <w:rFonts w:ascii="Arial" w:hAnsi="Arial" w:cs="Arial"/>
        </w:rPr>
        <w:t>.</w:t>
      </w:r>
    </w:p>
    <w:p w14:paraId="64C1DCA8" w14:textId="77777777" w:rsidR="00537733" w:rsidRDefault="00537733" w:rsidP="00537733">
      <w:pPr>
        <w:spacing w:after="120" w:line="360" w:lineRule="auto"/>
        <w:jc w:val="both"/>
        <w:rPr>
          <w:rFonts w:ascii="Arial" w:hAnsi="Arial" w:cs="Arial"/>
          <w:color w:val="000000" w:themeColor="text1"/>
        </w:rPr>
      </w:pPr>
      <w:r w:rsidRPr="00D62227">
        <w:rPr>
          <w:rFonts w:ascii="Arial" w:hAnsi="Arial" w:cs="Arial"/>
        </w:rPr>
        <w:t>O</w:t>
      </w:r>
      <w:r w:rsidRPr="00D62227">
        <w:rPr>
          <w:rFonts w:ascii="Arial" w:hAnsi="Arial" w:cs="Arial"/>
          <w:color w:val="000000" w:themeColor="text1"/>
        </w:rPr>
        <w:t xml:space="preserve"> acervo é dividido de acordo com o tipo de material, e distribuído nos seguintes setores: Acervo de livros, periódicos, l</w:t>
      </w:r>
      <w:r>
        <w:rPr>
          <w:rFonts w:ascii="Arial" w:hAnsi="Arial" w:cs="Arial"/>
          <w:color w:val="000000" w:themeColor="text1"/>
        </w:rPr>
        <w:t>iteratura cinzenta e multimeios</w:t>
      </w:r>
      <w:r w:rsidRPr="00D62227">
        <w:rPr>
          <w:rFonts w:ascii="Arial" w:hAnsi="Arial" w:cs="Arial"/>
          <w:color w:val="000000" w:themeColor="text1"/>
        </w:rPr>
        <w:t>. Além do acervo, outros setores integram a Biblioteca: Aquisição, Processamento Técnico e Serviço de Referência.</w:t>
      </w:r>
    </w:p>
    <w:p w14:paraId="7C3B07C6" w14:textId="77777777" w:rsidR="00537733" w:rsidRPr="00087BC9" w:rsidRDefault="00537733" w:rsidP="00537733">
      <w:pPr>
        <w:spacing w:after="120" w:line="360" w:lineRule="auto"/>
        <w:jc w:val="both"/>
        <w:rPr>
          <w:rFonts w:ascii="Arial" w:hAnsi="Arial" w:cs="Arial"/>
        </w:rPr>
      </w:pPr>
      <w:r>
        <w:rPr>
          <w:rFonts w:ascii="Arial" w:hAnsi="Arial" w:cs="Arial"/>
        </w:rPr>
        <w:t xml:space="preserve">A universidade também possui uma vasta biblioteca digital, que reúne o conteúdo dos </w:t>
      </w:r>
      <w:r w:rsidRPr="00087BC9">
        <w:rPr>
          <w:rFonts w:ascii="Arial" w:hAnsi="Arial" w:cs="Arial"/>
          <w:bCs/>
          <w:color w:val="000000"/>
        </w:rPr>
        <w:t>seguintes selos editoriais: Artmed, Artes Médicas, Bookman, McGraw-Hill</w:t>
      </w:r>
      <w:r>
        <w:rPr>
          <w:rFonts w:ascii="Arial" w:hAnsi="Arial" w:cs="Arial"/>
          <w:bCs/>
          <w:color w:val="000000"/>
        </w:rPr>
        <w:t>,</w:t>
      </w:r>
      <w:r w:rsidRPr="00087BC9">
        <w:rPr>
          <w:rFonts w:ascii="Arial" w:hAnsi="Arial" w:cs="Arial"/>
          <w:bCs/>
          <w:color w:val="000000"/>
        </w:rPr>
        <w:t xml:space="preserve"> Penso</w:t>
      </w:r>
      <w:r>
        <w:rPr>
          <w:rFonts w:ascii="Arial" w:hAnsi="Arial" w:cs="Arial"/>
          <w:bCs/>
          <w:color w:val="000000"/>
        </w:rPr>
        <w:t>, Saraiva entre outros</w:t>
      </w:r>
      <w:r w:rsidRPr="00087BC9">
        <w:rPr>
          <w:rFonts w:ascii="Arial" w:hAnsi="Arial" w:cs="Arial"/>
          <w:bCs/>
          <w:color w:val="000000"/>
        </w:rPr>
        <w:t xml:space="preserve">. São mais de 2000 títulos disponíveis, em todas as áreas do conhecimento, </w:t>
      </w:r>
      <w:r w:rsidRPr="00087BC9">
        <w:rPr>
          <w:rFonts w:ascii="Arial" w:hAnsi="Arial" w:cs="Arial"/>
          <w:bCs/>
          <w:color w:val="000000"/>
        </w:rPr>
        <w:lastRenderedPageBreak/>
        <w:t xml:space="preserve">desenvolvidos por grandes autores nacionais e estrangeiros. </w:t>
      </w:r>
      <w:r>
        <w:rPr>
          <w:rFonts w:ascii="Arial" w:hAnsi="Arial" w:cs="Arial"/>
          <w:bCs/>
          <w:color w:val="000000"/>
        </w:rPr>
        <w:t>Integram a biblioteca digital os títulos indexados pela Biblioteca A, que converge o acervo digital do Grupo A, do acervo digital da Editora Saraiva, e da VLEX, uma coleção voltada à pesquisa jurídica nacional.</w:t>
      </w:r>
    </w:p>
    <w:p w14:paraId="7FA62299" w14:textId="77777777" w:rsidR="00537733" w:rsidRDefault="00537733" w:rsidP="00537733">
      <w:pPr>
        <w:spacing w:after="120" w:line="360" w:lineRule="auto"/>
        <w:jc w:val="both"/>
        <w:rPr>
          <w:rFonts w:ascii="Arial" w:hAnsi="Arial" w:cs="Arial"/>
        </w:rPr>
      </w:pPr>
      <w:r w:rsidRPr="006F79A2">
        <w:rPr>
          <w:rFonts w:ascii="Arial" w:hAnsi="Arial" w:cs="Arial"/>
        </w:rPr>
        <w:t xml:space="preserve">Para manter atualizado o acervo de livros, periódicos e multimeios, a </w:t>
      </w:r>
      <w:r>
        <w:rPr>
          <w:rFonts w:ascii="Arial" w:hAnsi="Arial" w:cs="Arial"/>
        </w:rPr>
        <w:t>Gerência</w:t>
      </w:r>
      <w:r w:rsidRPr="006F79A2">
        <w:rPr>
          <w:rFonts w:ascii="Arial" w:hAnsi="Arial" w:cs="Arial"/>
        </w:rPr>
        <w:t xml:space="preserve"> de Ensino Superior orienta o Corpo Docente a incluir os títulos referentes à bibliografia complementar nos planos de ensino. Esta informação é a base para a aquisição de novos títulos para o acervo das bibliotecas.</w:t>
      </w:r>
    </w:p>
    <w:p w14:paraId="238A4889" w14:textId="77777777" w:rsidR="00537733" w:rsidRPr="00656CF3" w:rsidRDefault="00537733" w:rsidP="00537733">
      <w:pPr>
        <w:spacing w:after="120" w:line="360" w:lineRule="auto"/>
        <w:jc w:val="both"/>
        <w:rPr>
          <w:rFonts w:ascii="Arial" w:hAnsi="Arial" w:cs="Arial"/>
          <w:color w:val="000000"/>
        </w:rPr>
      </w:pPr>
    </w:p>
    <w:p w14:paraId="0B0D7A7A"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6. PERIÓDICOS ESPECIALIZADOS </w:t>
      </w:r>
    </w:p>
    <w:p w14:paraId="34BD4D26"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A biblioteca da </w:t>
      </w:r>
      <w:proofErr w:type="spellStart"/>
      <w:r w:rsidRPr="00D15F5A">
        <w:rPr>
          <w:rFonts w:ascii="Arial" w:hAnsi="Arial" w:cs="Arial"/>
          <w:sz w:val="22"/>
          <w:szCs w:val="22"/>
        </w:rPr>
        <w:t>Univali</w:t>
      </w:r>
      <w:proofErr w:type="spellEnd"/>
      <w:r w:rsidRPr="00D15F5A">
        <w:rPr>
          <w:rFonts w:ascii="Arial" w:hAnsi="Arial" w:cs="Arial"/>
          <w:sz w:val="22"/>
          <w:szCs w:val="22"/>
        </w:rPr>
        <w:t xml:space="preserve"> disponibiliza o acesso a uma série de periódicos (revistas, jornais, boletins, anuários, </w:t>
      </w:r>
      <w:proofErr w:type="spellStart"/>
      <w:r w:rsidRPr="00D15F5A">
        <w:rPr>
          <w:rFonts w:ascii="Arial" w:hAnsi="Arial" w:cs="Arial"/>
          <w:i/>
          <w:sz w:val="22"/>
          <w:szCs w:val="22"/>
        </w:rPr>
        <w:t>journals</w:t>
      </w:r>
      <w:proofErr w:type="spellEnd"/>
      <w:r w:rsidRPr="00D15F5A">
        <w:rPr>
          <w:rFonts w:ascii="Arial" w:hAnsi="Arial" w:cs="Arial"/>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5D457AC0"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Como parte de sua biblioteca digital, a </w:t>
      </w:r>
      <w:proofErr w:type="spellStart"/>
      <w:r w:rsidRPr="00D15F5A">
        <w:rPr>
          <w:rFonts w:ascii="Arial" w:hAnsi="Arial" w:cs="Arial"/>
          <w:sz w:val="22"/>
          <w:szCs w:val="22"/>
        </w:rPr>
        <w:t>Univali</w:t>
      </w:r>
      <w:proofErr w:type="spellEnd"/>
      <w:r w:rsidRPr="00D15F5A">
        <w:rPr>
          <w:rFonts w:ascii="Arial" w:hAnsi="Arial" w:cs="Arial"/>
          <w:sz w:val="22"/>
          <w:szCs w:val="22"/>
        </w:rPr>
        <w:t xml:space="preserve">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4D8310AF"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Outro recurso ofertado pela biblioteca é o ICAP, que permite o acesso e/ou solicitação de artigos de periódicos de outras universidades e instituições que participam da Rede. </w:t>
      </w:r>
    </w:p>
    <w:p w14:paraId="3823E9DC"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highlight w:val="yellow"/>
        </w:rPr>
      </w:pPr>
      <w:r w:rsidRPr="00D15F5A">
        <w:rPr>
          <w:rFonts w:ascii="Arial" w:hAnsi="Arial" w:cs="Arial"/>
          <w:sz w:val="22"/>
          <w:szCs w:val="22"/>
        </w:rPr>
        <w:t xml:space="preserve">Os cursos </w:t>
      </w:r>
      <w:r w:rsidRPr="00D15F5A">
        <w:rPr>
          <w:rFonts w:ascii="Arial" w:hAnsi="Arial" w:cs="Arial"/>
          <w:i/>
          <w:sz w:val="22"/>
          <w:szCs w:val="22"/>
        </w:rPr>
        <w:t>stricto sensu</w:t>
      </w:r>
      <w:r w:rsidRPr="00D15F5A">
        <w:rPr>
          <w:rFonts w:ascii="Arial" w:hAnsi="Arial" w:cs="Arial"/>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w:t>
      </w:r>
      <w:proofErr w:type="spellStart"/>
      <w:r w:rsidRPr="00D15F5A">
        <w:rPr>
          <w:rFonts w:ascii="Arial" w:hAnsi="Arial" w:cs="Arial"/>
          <w:sz w:val="22"/>
          <w:szCs w:val="22"/>
        </w:rPr>
        <w:t>Univali</w:t>
      </w:r>
      <w:proofErr w:type="spellEnd"/>
      <w:r w:rsidRPr="00D15F5A">
        <w:rPr>
          <w:rFonts w:ascii="Arial" w:hAnsi="Arial" w:cs="Arial"/>
          <w:sz w:val="22"/>
          <w:szCs w:val="22"/>
        </w:rPr>
        <w:t xml:space="preserve"> - https://siaiap32.Univali.br/seer/, mantido pela Editora da Instituição.</w:t>
      </w:r>
    </w:p>
    <w:p w14:paraId="54CF600F"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Na relação de periódicos especializados na área relativa ao Curso destacam-se na tabela 2: </w:t>
      </w:r>
    </w:p>
    <w:p w14:paraId="32A4EFB3" w14:textId="77777777" w:rsidR="00D01D7F" w:rsidRPr="00D15F5A" w:rsidRDefault="00D01D7F" w:rsidP="00D01D7F">
      <w:pPr>
        <w:pStyle w:val="TABELAS"/>
      </w:pPr>
      <w:r w:rsidRPr="00D15F5A">
        <w:t xml:space="preserve">: Periódicos Especializados em Curso de </w:t>
      </w:r>
      <w:r w:rsidRPr="00D15F5A">
        <w:rPr>
          <w:rFonts w:cs="Arial"/>
        </w:rPr>
        <w:t>Design.</w:t>
      </w:r>
    </w:p>
    <w:tbl>
      <w:tblPr>
        <w:tblStyle w:val="Tabelacomgrade"/>
        <w:tblW w:w="0" w:type="auto"/>
        <w:tblInd w:w="-113" w:type="dxa"/>
        <w:tblLook w:val="04A0" w:firstRow="1" w:lastRow="0" w:firstColumn="1" w:lastColumn="0" w:noHBand="0" w:noVBand="1"/>
      </w:tblPr>
      <w:tblGrid>
        <w:gridCol w:w="3020"/>
        <w:gridCol w:w="3020"/>
        <w:gridCol w:w="3021"/>
      </w:tblGrid>
      <w:tr w:rsidR="00D01D7F" w:rsidRPr="00D15F5A" w14:paraId="3BA86C9F" w14:textId="77777777" w:rsidTr="0017209E">
        <w:tc>
          <w:tcPr>
            <w:tcW w:w="3020" w:type="dxa"/>
          </w:tcPr>
          <w:p w14:paraId="7C8C6E1B"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PORTAL CAPES</w:t>
            </w:r>
          </w:p>
          <w:p w14:paraId="3268F7F9"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Advances in Human-Computer Interaction</w:t>
            </w:r>
          </w:p>
          <w:p w14:paraId="7FFDD02A"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Applied Intelligence</w:t>
            </w:r>
          </w:p>
          <w:p w14:paraId="4727CAC0" w14:textId="77777777" w:rsidR="00D01D7F" w:rsidRPr="00D15F5A" w:rsidRDefault="00D01D7F" w:rsidP="0017209E">
            <w:pPr>
              <w:pStyle w:val="NormalWeb"/>
              <w:spacing w:after="120"/>
              <w:ind w:right="-1"/>
              <w:jc w:val="both"/>
              <w:rPr>
                <w:rFonts w:ascii="Arial" w:hAnsi="Arial" w:cs="Arial"/>
                <w:sz w:val="18"/>
                <w:szCs w:val="18"/>
                <w:lang w:val="en-US"/>
              </w:rPr>
            </w:pPr>
            <w:proofErr w:type="spellStart"/>
            <w:r w:rsidRPr="00D15F5A">
              <w:rPr>
                <w:rFonts w:ascii="Arial" w:hAnsi="Arial" w:cs="Arial"/>
                <w:sz w:val="18"/>
                <w:szCs w:val="18"/>
                <w:lang w:val="en-US"/>
              </w:rPr>
              <w:lastRenderedPageBreak/>
              <w:t>Behaviour</w:t>
            </w:r>
            <w:proofErr w:type="spellEnd"/>
            <w:r w:rsidRPr="00D15F5A">
              <w:rPr>
                <w:rFonts w:ascii="Arial" w:hAnsi="Arial" w:cs="Arial"/>
                <w:sz w:val="18"/>
                <w:szCs w:val="18"/>
                <w:lang w:val="en-US"/>
              </w:rPr>
              <w:t xml:space="preserve"> &amp; Information Technology</w:t>
            </w:r>
          </w:p>
          <w:p w14:paraId="5C9A0C61"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Brain: Broad Research in Artificial Intelligence and Neuroscience Computational Intelligence and Neuroscience</w:t>
            </w:r>
          </w:p>
          <w:p w14:paraId="1CD9BCE8"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Computer Animation and Virtual Worlds Computer Graphics World</w:t>
            </w:r>
          </w:p>
          <w:p w14:paraId="6830D7B0"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t>Computers</w:t>
            </w:r>
            <w:proofErr w:type="spellEnd"/>
            <w:r w:rsidRPr="00D15F5A">
              <w:rPr>
                <w:rFonts w:ascii="Arial" w:hAnsi="Arial" w:cs="Arial"/>
                <w:sz w:val="18"/>
                <w:szCs w:val="18"/>
              </w:rPr>
              <w:t xml:space="preserve"> &amp; </w:t>
            </w:r>
            <w:proofErr w:type="spellStart"/>
            <w:r w:rsidRPr="00D15F5A">
              <w:rPr>
                <w:rFonts w:ascii="Arial" w:hAnsi="Arial" w:cs="Arial"/>
                <w:sz w:val="18"/>
                <w:szCs w:val="18"/>
              </w:rPr>
              <w:t>Graphics</w:t>
            </w:r>
            <w:proofErr w:type="spellEnd"/>
          </w:p>
          <w:p w14:paraId="34CF58C0"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Computers and Graphics (Pergamon) Computers in Entertainment Computers in Human Behavior Computers in the Schools</w:t>
            </w:r>
          </w:p>
          <w:p w14:paraId="118C811D" w14:textId="77777777" w:rsidR="00D01D7F" w:rsidRPr="00D15F5A" w:rsidRDefault="00D01D7F" w:rsidP="0017209E">
            <w:pPr>
              <w:pStyle w:val="NormalWeb"/>
              <w:spacing w:after="120"/>
              <w:ind w:right="-1"/>
              <w:jc w:val="both"/>
              <w:rPr>
                <w:rFonts w:ascii="Arial" w:hAnsi="Arial" w:cs="Arial"/>
                <w:sz w:val="18"/>
                <w:szCs w:val="18"/>
              </w:rPr>
            </w:pPr>
            <w:r w:rsidRPr="00D15F5A">
              <w:rPr>
                <w:rFonts w:ascii="Arial" w:hAnsi="Arial" w:cs="Arial"/>
                <w:sz w:val="18"/>
                <w:szCs w:val="18"/>
              </w:rPr>
              <w:t xml:space="preserve">Digital </w:t>
            </w:r>
            <w:proofErr w:type="spellStart"/>
            <w:r w:rsidRPr="00D15F5A">
              <w:rPr>
                <w:rFonts w:ascii="Arial" w:hAnsi="Arial" w:cs="Arial"/>
                <w:sz w:val="18"/>
                <w:szCs w:val="18"/>
              </w:rPr>
              <w:t>Creativity</w:t>
            </w:r>
            <w:proofErr w:type="spellEnd"/>
          </w:p>
          <w:p w14:paraId="5641F453"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t>Informatics</w:t>
            </w:r>
            <w:proofErr w:type="spellEnd"/>
            <w:r w:rsidRPr="00D15F5A">
              <w:rPr>
                <w:rFonts w:ascii="Arial" w:hAnsi="Arial" w:cs="Arial"/>
                <w:sz w:val="18"/>
                <w:szCs w:val="18"/>
              </w:rPr>
              <w:t xml:space="preserve"> in </w:t>
            </w:r>
            <w:proofErr w:type="spellStart"/>
            <w:r w:rsidRPr="00D15F5A">
              <w:rPr>
                <w:rFonts w:ascii="Arial" w:hAnsi="Arial" w:cs="Arial"/>
                <w:sz w:val="18"/>
                <w:szCs w:val="18"/>
              </w:rPr>
              <w:t>Education</w:t>
            </w:r>
            <w:proofErr w:type="spellEnd"/>
          </w:p>
          <w:p w14:paraId="3B46F63C"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International Journal of Advanced Robotic Systems</w:t>
            </w:r>
          </w:p>
          <w:p w14:paraId="2C612CB9"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International Journal of Computer Games Technology</w:t>
            </w:r>
          </w:p>
          <w:p w14:paraId="26FD6F47"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International Journal of Human-Computer Interaction</w:t>
            </w:r>
          </w:p>
          <w:p w14:paraId="63A2C7DD" w14:textId="77777777" w:rsidR="00D01D7F" w:rsidRPr="00D15F5A" w:rsidRDefault="00D01D7F" w:rsidP="0017209E">
            <w:pPr>
              <w:pStyle w:val="NormalWeb"/>
              <w:spacing w:after="120"/>
              <w:ind w:right="-1"/>
              <w:jc w:val="both"/>
              <w:rPr>
                <w:rFonts w:ascii="Arial" w:hAnsi="Arial" w:cs="Arial"/>
                <w:sz w:val="18"/>
                <w:szCs w:val="18"/>
              </w:rPr>
            </w:pPr>
            <w:r w:rsidRPr="00D15F5A">
              <w:rPr>
                <w:rFonts w:ascii="Arial" w:hAnsi="Arial" w:cs="Arial"/>
                <w:sz w:val="18"/>
                <w:szCs w:val="18"/>
                <w:lang w:val="en-US"/>
              </w:rPr>
              <w:t xml:space="preserve">International Journal of Interactive Multimedia and Artificial Intelligence </w:t>
            </w:r>
          </w:p>
          <w:p w14:paraId="76DA57A7"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International Journal of Serious Games</w:t>
            </w:r>
          </w:p>
          <w:p w14:paraId="316190DD"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t>Journal</w:t>
            </w:r>
            <w:proofErr w:type="spellEnd"/>
            <w:r w:rsidRPr="00D15F5A">
              <w:rPr>
                <w:rFonts w:ascii="Arial" w:hAnsi="Arial" w:cs="Arial"/>
                <w:sz w:val="18"/>
                <w:szCs w:val="18"/>
              </w:rPr>
              <w:t xml:space="preserve"> </w:t>
            </w:r>
            <w:proofErr w:type="spellStart"/>
            <w:r w:rsidRPr="00D15F5A">
              <w:rPr>
                <w:rFonts w:ascii="Arial" w:hAnsi="Arial" w:cs="Arial"/>
                <w:sz w:val="18"/>
                <w:szCs w:val="18"/>
              </w:rPr>
              <w:t>of</w:t>
            </w:r>
            <w:proofErr w:type="spellEnd"/>
            <w:r w:rsidRPr="00D15F5A">
              <w:rPr>
                <w:rFonts w:ascii="Arial" w:hAnsi="Arial" w:cs="Arial"/>
                <w:sz w:val="18"/>
                <w:szCs w:val="18"/>
              </w:rPr>
              <w:t xml:space="preserve"> </w:t>
            </w:r>
            <w:proofErr w:type="spellStart"/>
            <w:r w:rsidRPr="00D15F5A">
              <w:rPr>
                <w:rFonts w:ascii="Arial" w:hAnsi="Arial" w:cs="Arial"/>
                <w:sz w:val="18"/>
                <w:szCs w:val="18"/>
              </w:rPr>
              <w:t>Analytical</w:t>
            </w:r>
            <w:proofErr w:type="spellEnd"/>
            <w:r w:rsidRPr="00D15F5A">
              <w:rPr>
                <w:rFonts w:ascii="Arial" w:hAnsi="Arial" w:cs="Arial"/>
                <w:sz w:val="18"/>
                <w:szCs w:val="18"/>
              </w:rPr>
              <w:t xml:space="preserve"> </w:t>
            </w:r>
            <w:proofErr w:type="spellStart"/>
            <w:r w:rsidRPr="00D15F5A">
              <w:rPr>
                <w:rFonts w:ascii="Arial" w:hAnsi="Arial" w:cs="Arial"/>
                <w:sz w:val="18"/>
                <w:szCs w:val="18"/>
              </w:rPr>
              <w:t>Psychology</w:t>
            </w:r>
            <w:proofErr w:type="spellEnd"/>
          </w:p>
          <w:p w14:paraId="06FF370B"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t>Journal</w:t>
            </w:r>
            <w:proofErr w:type="spellEnd"/>
            <w:r w:rsidRPr="00D15F5A">
              <w:rPr>
                <w:rFonts w:ascii="Arial" w:hAnsi="Arial" w:cs="Arial"/>
                <w:sz w:val="18"/>
                <w:szCs w:val="18"/>
              </w:rPr>
              <w:t xml:space="preserve"> </w:t>
            </w:r>
            <w:proofErr w:type="spellStart"/>
            <w:r w:rsidRPr="00D15F5A">
              <w:rPr>
                <w:rFonts w:ascii="Arial" w:hAnsi="Arial" w:cs="Arial"/>
                <w:sz w:val="18"/>
                <w:szCs w:val="18"/>
              </w:rPr>
              <w:t>Of</w:t>
            </w:r>
            <w:proofErr w:type="spellEnd"/>
            <w:r w:rsidRPr="00D15F5A">
              <w:rPr>
                <w:rFonts w:ascii="Arial" w:hAnsi="Arial" w:cs="Arial"/>
                <w:sz w:val="18"/>
                <w:szCs w:val="18"/>
              </w:rPr>
              <w:t xml:space="preserve"> </w:t>
            </w:r>
            <w:proofErr w:type="spellStart"/>
            <w:r w:rsidRPr="00D15F5A">
              <w:rPr>
                <w:rFonts w:ascii="Arial" w:hAnsi="Arial" w:cs="Arial"/>
                <w:sz w:val="18"/>
                <w:szCs w:val="18"/>
              </w:rPr>
              <w:t>Applied</w:t>
            </w:r>
            <w:proofErr w:type="spellEnd"/>
            <w:r w:rsidRPr="00D15F5A">
              <w:rPr>
                <w:rFonts w:ascii="Arial" w:hAnsi="Arial" w:cs="Arial"/>
                <w:sz w:val="18"/>
                <w:szCs w:val="18"/>
              </w:rPr>
              <w:t xml:space="preserve"> Polymer Science</w:t>
            </w:r>
          </w:p>
          <w:p w14:paraId="07EF62C9"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Journal of the American Society for Information Science and Technology MATEC Web of Conferences</w:t>
            </w:r>
          </w:p>
          <w:p w14:paraId="05AD7EEE" w14:textId="77777777" w:rsidR="00D01D7F" w:rsidRPr="00D15F5A" w:rsidRDefault="00D01D7F" w:rsidP="0017209E">
            <w:pPr>
              <w:pStyle w:val="NormalWeb"/>
              <w:ind w:right="-1"/>
              <w:jc w:val="both"/>
              <w:rPr>
                <w:rFonts w:ascii="Arial" w:hAnsi="Arial" w:cs="Arial"/>
                <w:sz w:val="18"/>
                <w:szCs w:val="18"/>
              </w:rPr>
            </w:pPr>
            <w:proofErr w:type="spellStart"/>
            <w:r w:rsidRPr="00D15F5A">
              <w:rPr>
                <w:rFonts w:ascii="Arial" w:hAnsi="Arial" w:cs="Arial"/>
                <w:sz w:val="18"/>
                <w:szCs w:val="18"/>
              </w:rPr>
              <w:t>Mathematical</w:t>
            </w:r>
            <w:proofErr w:type="spellEnd"/>
            <w:r w:rsidRPr="00D15F5A">
              <w:rPr>
                <w:rFonts w:ascii="Arial" w:hAnsi="Arial" w:cs="Arial"/>
                <w:sz w:val="18"/>
                <w:szCs w:val="18"/>
              </w:rPr>
              <w:t xml:space="preserve"> </w:t>
            </w:r>
            <w:proofErr w:type="spellStart"/>
            <w:r w:rsidRPr="00D15F5A">
              <w:rPr>
                <w:rFonts w:ascii="Arial" w:hAnsi="Arial" w:cs="Arial"/>
                <w:sz w:val="18"/>
                <w:szCs w:val="18"/>
              </w:rPr>
              <w:t>Problems</w:t>
            </w:r>
            <w:proofErr w:type="spellEnd"/>
            <w:r w:rsidRPr="00D15F5A">
              <w:rPr>
                <w:rFonts w:ascii="Arial" w:hAnsi="Arial" w:cs="Arial"/>
                <w:sz w:val="18"/>
                <w:szCs w:val="18"/>
              </w:rPr>
              <w:t xml:space="preserve"> in </w:t>
            </w:r>
            <w:proofErr w:type="spellStart"/>
            <w:r w:rsidRPr="00D15F5A">
              <w:rPr>
                <w:rFonts w:ascii="Arial" w:hAnsi="Arial" w:cs="Arial"/>
                <w:sz w:val="18"/>
                <w:szCs w:val="18"/>
              </w:rPr>
              <w:t>Engineering</w:t>
            </w:r>
            <w:proofErr w:type="spellEnd"/>
          </w:p>
          <w:p w14:paraId="6BEB35FE"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t>PLoS</w:t>
            </w:r>
            <w:proofErr w:type="spellEnd"/>
            <w:r w:rsidRPr="00D15F5A">
              <w:rPr>
                <w:rFonts w:ascii="Arial" w:hAnsi="Arial" w:cs="Arial"/>
                <w:sz w:val="18"/>
                <w:szCs w:val="18"/>
              </w:rPr>
              <w:t xml:space="preserve"> </w:t>
            </w:r>
            <w:proofErr w:type="spellStart"/>
            <w:r w:rsidRPr="00D15F5A">
              <w:rPr>
                <w:rFonts w:ascii="Arial" w:hAnsi="Arial" w:cs="Arial"/>
                <w:sz w:val="18"/>
                <w:szCs w:val="18"/>
              </w:rPr>
              <w:t>One</w:t>
            </w:r>
            <w:proofErr w:type="spellEnd"/>
          </w:p>
          <w:p w14:paraId="398340B1" w14:textId="77777777" w:rsidR="00D01D7F" w:rsidRPr="00D15F5A" w:rsidRDefault="00D01D7F" w:rsidP="0017209E">
            <w:pPr>
              <w:pStyle w:val="NormalWeb"/>
              <w:spacing w:after="120"/>
              <w:ind w:right="-1"/>
              <w:jc w:val="both"/>
              <w:rPr>
                <w:rFonts w:ascii="Arial" w:hAnsi="Arial" w:cs="Arial"/>
                <w:sz w:val="18"/>
                <w:szCs w:val="18"/>
                <w:lang w:val="en-US"/>
              </w:rPr>
            </w:pPr>
            <w:r w:rsidRPr="00D15F5A">
              <w:rPr>
                <w:rFonts w:ascii="Arial" w:hAnsi="Arial" w:cs="Arial"/>
                <w:sz w:val="18"/>
                <w:szCs w:val="18"/>
                <w:lang w:val="en-US"/>
              </w:rPr>
              <w:t xml:space="preserve">SCIRES-IT: </w:t>
            </w:r>
            <w:proofErr w:type="spellStart"/>
            <w:r w:rsidRPr="00D15F5A">
              <w:rPr>
                <w:rFonts w:ascii="Arial" w:hAnsi="Arial" w:cs="Arial"/>
                <w:sz w:val="18"/>
                <w:szCs w:val="18"/>
                <w:lang w:val="en-US"/>
              </w:rPr>
              <w:t>SCIentific</w:t>
            </w:r>
            <w:proofErr w:type="spellEnd"/>
            <w:r w:rsidRPr="00D15F5A">
              <w:rPr>
                <w:rFonts w:ascii="Arial" w:hAnsi="Arial" w:cs="Arial"/>
                <w:sz w:val="18"/>
                <w:szCs w:val="18"/>
                <w:lang w:val="en-US"/>
              </w:rPr>
              <w:t xml:space="preserve"> </w:t>
            </w:r>
            <w:proofErr w:type="spellStart"/>
            <w:r w:rsidRPr="00D15F5A">
              <w:rPr>
                <w:rFonts w:ascii="Arial" w:hAnsi="Arial" w:cs="Arial"/>
                <w:sz w:val="18"/>
                <w:szCs w:val="18"/>
                <w:lang w:val="en-US"/>
              </w:rPr>
              <w:t>RESearch</w:t>
            </w:r>
            <w:proofErr w:type="spellEnd"/>
            <w:r w:rsidRPr="00D15F5A">
              <w:rPr>
                <w:rFonts w:ascii="Arial" w:hAnsi="Arial" w:cs="Arial"/>
                <w:sz w:val="18"/>
                <w:szCs w:val="18"/>
                <w:lang w:val="en-US"/>
              </w:rPr>
              <w:t xml:space="preserve"> and Information Technology</w:t>
            </w:r>
          </w:p>
          <w:p w14:paraId="7B55A408"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t>Sensors</w:t>
            </w:r>
            <w:proofErr w:type="spellEnd"/>
          </w:p>
          <w:p w14:paraId="1F82D007" w14:textId="77777777" w:rsidR="00D01D7F" w:rsidRPr="00D15F5A" w:rsidRDefault="00D01D7F" w:rsidP="0017209E">
            <w:pPr>
              <w:pStyle w:val="NormalWeb"/>
              <w:spacing w:after="120"/>
              <w:ind w:right="-1"/>
              <w:jc w:val="both"/>
              <w:rPr>
                <w:rFonts w:ascii="Arial" w:hAnsi="Arial" w:cs="Arial"/>
                <w:sz w:val="18"/>
                <w:szCs w:val="18"/>
              </w:rPr>
            </w:pPr>
            <w:proofErr w:type="spellStart"/>
            <w:r w:rsidRPr="00D15F5A">
              <w:rPr>
                <w:rFonts w:ascii="Arial" w:hAnsi="Arial" w:cs="Arial"/>
                <w:sz w:val="18"/>
                <w:szCs w:val="18"/>
              </w:rPr>
              <w:lastRenderedPageBreak/>
              <w:t>Simulation</w:t>
            </w:r>
            <w:proofErr w:type="spellEnd"/>
            <w:r w:rsidRPr="00D15F5A">
              <w:rPr>
                <w:rFonts w:ascii="Arial" w:hAnsi="Arial" w:cs="Arial"/>
                <w:sz w:val="18"/>
                <w:szCs w:val="18"/>
              </w:rPr>
              <w:t xml:space="preserve"> &amp; </w:t>
            </w:r>
            <w:proofErr w:type="spellStart"/>
            <w:r w:rsidRPr="00D15F5A">
              <w:rPr>
                <w:rFonts w:ascii="Arial" w:hAnsi="Arial" w:cs="Arial"/>
                <w:sz w:val="18"/>
                <w:szCs w:val="18"/>
              </w:rPr>
              <w:t>Gaming</w:t>
            </w:r>
            <w:proofErr w:type="spellEnd"/>
          </w:p>
          <w:p w14:paraId="78735F9A" w14:textId="77777777" w:rsidR="00D01D7F" w:rsidRPr="00D15F5A" w:rsidRDefault="00D01D7F" w:rsidP="0017209E">
            <w:pPr>
              <w:pStyle w:val="NormalWeb"/>
              <w:spacing w:after="120"/>
              <w:ind w:right="-1"/>
              <w:jc w:val="both"/>
              <w:rPr>
                <w:rFonts w:ascii="Arial" w:hAnsi="Arial" w:cs="Arial"/>
                <w:sz w:val="18"/>
                <w:szCs w:val="18"/>
              </w:rPr>
            </w:pPr>
            <w:r w:rsidRPr="00D15F5A">
              <w:rPr>
                <w:rFonts w:ascii="Arial" w:hAnsi="Arial" w:cs="Arial"/>
                <w:sz w:val="18"/>
                <w:szCs w:val="18"/>
              </w:rPr>
              <w:t>Visual Computer</w:t>
            </w:r>
          </w:p>
          <w:p w14:paraId="7D278696" w14:textId="77777777" w:rsidR="00D01D7F" w:rsidRPr="00D15F5A" w:rsidRDefault="00D01D7F" w:rsidP="0017209E">
            <w:pPr>
              <w:pStyle w:val="NormalWeb"/>
              <w:spacing w:before="0" w:beforeAutospacing="0" w:after="120" w:afterAutospacing="0"/>
              <w:ind w:right="-1"/>
              <w:jc w:val="both"/>
              <w:rPr>
                <w:rFonts w:ascii="Arial" w:hAnsi="Arial" w:cs="Arial"/>
                <w:sz w:val="18"/>
                <w:szCs w:val="18"/>
              </w:rPr>
            </w:pPr>
          </w:p>
        </w:tc>
        <w:tc>
          <w:tcPr>
            <w:tcW w:w="3020" w:type="dxa"/>
          </w:tcPr>
          <w:p w14:paraId="70631B34"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lastRenderedPageBreak/>
              <w:t>EBSCO</w:t>
            </w:r>
          </w:p>
          <w:p w14:paraId="25179DB1" w14:textId="77777777" w:rsidR="00D01D7F" w:rsidRPr="00D15F5A" w:rsidRDefault="00D01D7F" w:rsidP="0017209E">
            <w:pPr>
              <w:pStyle w:val="NormalWeb"/>
              <w:spacing w:after="120"/>
              <w:ind w:left="-37" w:right="-1"/>
              <w:jc w:val="both"/>
              <w:rPr>
                <w:rFonts w:ascii="Arial" w:hAnsi="Arial" w:cs="Arial"/>
                <w:sz w:val="18"/>
                <w:szCs w:val="18"/>
              </w:rPr>
            </w:pPr>
            <w:proofErr w:type="spellStart"/>
            <w:r w:rsidRPr="00D15F5A">
              <w:rPr>
                <w:rFonts w:ascii="Arial" w:hAnsi="Arial" w:cs="Arial"/>
                <w:sz w:val="18"/>
                <w:szCs w:val="18"/>
              </w:rPr>
              <w:t>Acoustical</w:t>
            </w:r>
            <w:proofErr w:type="spellEnd"/>
            <w:r w:rsidRPr="00D15F5A">
              <w:rPr>
                <w:rFonts w:ascii="Arial" w:hAnsi="Arial" w:cs="Arial"/>
                <w:sz w:val="18"/>
                <w:szCs w:val="18"/>
              </w:rPr>
              <w:t xml:space="preserve"> </w:t>
            </w:r>
            <w:proofErr w:type="spellStart"/>
            <w:r w:rsidRPr="00D15F5A">
              <w:rPr>
                <w:rFonts w:ascii="Arial" w:hAnsi="Arial" w:cs="Arial"/>
                <w:sz w:val="18"/>
                <w:szCs w:val="18"/>
              </w:rPr>
              <w:t>physics</w:t>
            </w:r>
            <w:proofErr w:type="spellEnd"/>
          </w:p>
          <w:p w14:paraId="16095643" w14:textId="77777777" w:rsidR="00D01D7F" w:rsidRPr="00D15F5A" w:rsidRDefault="00D01D7F" w:rsidP="0017209E">
            <w:pPr>
              <w:pStyle w:val="NormalWeb"/>
              <w:spacing w:after="120"/>
              <w:ind w:left="-37" w:right="-1"/>
              <w:jc w:val="both"/>
              <w:rPr>
                <w:rFonts w:ascii="Arial" w:hAnsi="Arial" w:cs="Arial"/>
                <w:sz w:val="18"/>
                <w:szCs w:val="18"/>
              </w:rPr>
            </w:pPr>
            <w:proofErr w:type="spellStart"/>
            <w:r w:rsidRPr="00D15F5A">
              <w:rPr>
                <w:rFonts w:ascii="Arial" w:hAnsi="Arial" w:cs="Arial"/>
                <w:sz w:val="18"/>
                <w:szCs w:val="18"/>
              </w:rPr>
              <w:t>Applied</w:t>
            </w:r>
            <w:proofErr w:type="spellEnd"/>
            <w:r w:rsidRPr="00D15F5A">
              <w:rPr>
                <w:rFonts w:ascii="Arial" w:hAnsi="Arial" w:cs="Arial"/>
                <w:sz w:val="18"/>
                <w:szCs w:val="18"/>
              </w:rPr>
              <w:t xml:space="preserve"> artificial </w:t>
            </w:r>
            <w:proofErr w:type="spellStart"/>
            <w:r w:rsidRPr="00D15F5A">
              <w:rPr>
                <w:rFonts w:ascii="Arial" w:hAnsi="Arial" w:cs="Arial"/>
                <w:sz w:val="18"/>
                <w:szCs w:val="18"/>
              </w:rPr>
              <w:t>intelligence</w:t>
            </w:r>
            <w:proofErr w:type="spellEnd"/>
          </w:p>
          <w:p w14:paraId="7F3EFC56"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Archives of computational methods in engineering</w:t>
            </w:r>
          </w:p>
          <w:p w14:paraId="2E6371B2"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lastRenderedPageBreak/>
              <w:t>Artificial intelligence &amp; law</w:t>
            </w:r>
          </w:p>
          <w:p w14:paraId="380D7648"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Arts &amp; activities</w:t>
            </w:r>
          </w:p>
          <w:p w14:paraId="777F7FF8"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Automation and remote control</w:t>
            </w:r>
          </w:p>
          <w:p w14:paraId="715D48CC"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Board Game Studies Journal</w:t>
            </w:r>
          </w:p>
          <w:p w14:paraId="22BEB61E"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 xml:space="preserve">Bulletin of the </w:t>
            </w:r>
            <w:proofErr w:type="spellStart"/>
            <w:r w:rsidRPr="00D15F5A">
              <w:rPr>
                <w:rFonts w:ascii="Arial" w:hAnsi="Arial" w:cs="Arial"/>
                <w:sz w:val="18"/>
                <w:szCs w:val="18"/>
                <w:lang w:val="en-US"/>
              </w:rPr>
              <w:t>american</w:t>
            </w:r>
            <w:proofErr w:type="spellEnd"/>
            <w:r w:rsidRPr="00D15F5A">
              <w:rPr>
                <w:rFonts w:ascii="Arial" w:hAnsi="Arial" w:cs="Arial"/>
                <w:sz w:val="18"/>
                <w:szCs w:val="18"/>
                <w:lang w:val="en-US"/>
              </w:rPr>
              <w:t xml:space="preserve"> society for information science &amp; technology</w:t>
            </w:r>
          </w:p>
          <w:p w14:paraId="095D680E"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California Fish and Game</w:t>
            </w:r>
          </w:p>
          <w:p w14:paraId="5F6D9BAE"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Computer animation &amp; virtual worlds</w:t>
            </w:r>
          </w:p>
          <w:p w14:paraId="0AFA3DB4"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Computer animation and virtual worlds</w:t>
            </w:r>
          </w:p>
          <w:p w14:paraId="3D1DCD8D"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Computer graphics forum</w:t>
            </w:r>
          </w:p>
          <w:p w14:paraId="3B6365AD"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Computer graphics world</w:t>
            </w:r>
          </w:p>
          <w:p w14:paraId="6F407450"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Computers in Entertainment</w:t>
            </w:r>
          </w:p>
          <w:p w14:paraId="16BB126F"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Computer weekly</w:t>
            </w:r>
          </w:p>
          <w:p w14:paraId="21BED90F"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Contributions to Game Theory and Management</w:t>
            </w:r>
          </w:p>
          <w:p w14:paraId="3199D8C9"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Dynamic Games and Applications</w:t>
            </w:r>
          </w:p>
          <w:p w14:paraId="761E63AB"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Educational technology research and development</w:t>
            </w:r>
          </w:p>
          <w:p w14:paraId="06E2905C"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Electronic design</w:t>
            </w:r>
          </w:p>
          <w:p w14:paraId="3CC8C900"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 xml:space="preserve">Electronic gaming monthly (ziff </w:t>
            </w:r>
            <w:proofErr w:type="spellStart"/>
            <w:r w:rsidRPr="00D15F5A">
              <w:rPr>
                <w:rFonts w:ascii="Arial" w:hAnsi="Arial" w:cs="Arial"/>
                <w:sz w:val="18"/>
                <w:szCs w:val="18"/>
                <w:lang w:val="en-US"/>
              </w:rPr>
              <w:t>davis</w:t>
            </w:r>
            <w:proofErr w:type="spellEnd"/>
            <w:r w:rsidRPr="00D15F5A">
              <w:rPr>
                <w:rFonts w:ascii="Arial" w:hAnsi="Arial" w:cs="Arial"/>
                <w:sz w:val="18"/>
                <w:szCs w:val="18"/>
                <w:lang w:val="en-US"/>
              </w:rPr>
              <w:t xml:space="preserve">, </w:t>
            </w:r>
            <w:proofErr w:type="spellStart"/>
            <w:r w:rsidRPr="00D15F5A">
              <w:rPr>
                <w:rFonts w:ascii="Arial" w:hAnsi="Arial" w:cs="Arial"/>
                <w:sz w:val="18"/>
                <w:szCs w:val="18"/>
                <w:lang w:val="en-US"/>
              </w:rPr>
              <w:t>inc.</w:t>
            </w:r>
            <w:proofErr w:type="spellEnd"/>
            <w:r w:rsidRPr="00D15F5A">
              <w:rPr>
                <w:rFonts w:ascii="Arial" w:hAnsi="Arial" w:cs="Arial"/>
                <w:sz w:val="18"/>
                <w:szCs w:val="18"/>
                <w:lang w:val="en-US"/>
              </w:rPr>
              <w:t>)</w:t>
            </w:r>
          </w:p>
          <w:p w14:paraId="7DD3EBF3"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Electronic media</w:t>
            </w:r>
          </w:p>
          <w:p w14:paraId="460FB925" w14:textId="77777777" w:rsidR="00D01D7F" w:rsidRPr="00D15F5A" w:rsidRDefault="00D01D7F" w:rsidP="0017209E">
            <w:pPr>
              <w:pStyle w:val="NormalWeb"/>
              <w:spacing w:after="120"/>
              <w:ind w:left="-37" w:right="-1"/>
              <w:jc w:val="both"/>
              <w:rPr>
                <w:rFonts w:ascii="Arial" w:hAnsi="Arial" w:cs="Arial"/>
                <w:sz w:val="18"/>
                <w:szCs w:val="18"/>
                <w:lang w:val="en-US"/>
              </w:rPr>
            </w:pPr>
            <w:proofErr w:type="spellStart"/>
            <w:proofErr w:type="gramStart"/>
            <w:r w:rsidRPr="00D15F5A">
              <w:rPr>
                <w:rFonts w:ascii="Arial" w:hAnsi="Arial" w:cs="Arial"/>
                <w:sz w:val="18"/>
                <w:szCs w:val="18"/>
                <w:lang w:val="en-US"/>
              </w:rPr>
              <w:t>Eludamos</w:t>
            </w:r>
            <w:proofErr w:type="spellEnd"/>
            <w:r w:rsidRPr="00D15F5A">
              <w:rPr>
                <w:rFonts w:ascii="Arial" w:hAnsi="Arial" w:cs="Arial"/>
                <w:sz w:val="18"/>
                <w:szCs w:val="18"/>
                <w:lang w:val="en-US"/>
              </w:rPr>
              <w:t xml:space="preserve"> :</w:t>
            </w:r>
            <w:proofErr w:type="gramEnd"/>
            <w:r w:rsidRPr="00D15F5A">
              <w:rPr>
                <w:rFonts w:ascii="Arial" w:hAnsi="Arial" w:cs="Arial"/>
                <w:sz w:val="18"/>
                <w:szCs w:val="18"/>
                <w:lang w:val="en-US"/>
              </w:rPr>
              <w:t xml:space="preserve"> Journal for Computer Game Culture</w:t>
            </w:r>
          </w:p>
          <w:p w14:paraId="643EA19F"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Games</w:t>
            </w:r>
          </w:p>
          <w:p w14:paraId="51CB4127"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Games Learning Society Conference Proceedings</w:t>
            </w:r>
          </w:p>
          <w:p w14:paraId="7D8F60B0"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Game Theory</w:t>
            </w:r>
          </w:p>
          <w:p w14:paraId="007D32E2"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Game developer</w:t>
            </w:r>
          </w:p>
          <w:p w14:paraId="5E15ADCA"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Game studies</w:t>
            </w:r>
          </w:p>
          <w:p w14:paraId="00B9063D"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Games for Health Journal</w:t>
            </w:r>
          </w:p>
          <w:p w14:paraId="553107A8"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lastRenderedPageBreak/>
              <w:t>Greater Games Industry Catalog</w:t>
            </w:r>
          </w:p>
          <w:p w14:paraId="54FFAC65"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Human-computer interaction</w:t>
            </w:r>
          </w:p>
          <w:p w14:paraId="6F85875D"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IEEE Transactions on Games</w:t>
            </w:r>
          </w:p>
          <w:p w14:paraId="70A6F178"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International game theory review</w:t>
            </w:r>
          </w:p>
          <w:p w14:paraId="4F8A7E01"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Informs journal on computing</w:t>
            </w:r>
          </w:p>
          <w:p w14:paraId="0F10DE7B"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Internet Gaming International</w:t>
            </w:r>
          </w:p>
          <w:p w14:paraId="1533E0AA"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International journal of architectural computing</w:t>
            </w:r>
          </w:p>
          <w:p w14:paraId="023E9448"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International journal of computer vision</w:t>
            </w:r>
          </w:p>
          <w:p w14:paraId="35CB3C50"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 xml:space="preserve">International Journal </w:t>
            </w:r>
            <w:proofErr w:type="spellStart"/>
            <w:r w:rsidRPr="00D15F5A">
              <w:rPr>
                <w:rFonts w:ascii="Arial" w:hAnsi="Arial" w:cs="Arial"/>
                <w:sz w:val="18"/>
                <w:szCs w:val="18"/>
                <w:lang w:val="en-US"/>
              </w:rPr>
              <w:t>ofComputer</w:t>
            </w:r>
            <w:proofErr w:type="spellEnd"/>
            <w:r w:rsidRPr="00D15F5A">
              <w:rPr>
                <w:rFonts w:ascii="Arial" w:hAnsi="Arial" w:cs="Arial"/>
                <w:sz w:val="18"/>
                <w:szCs w:val="18"/>
                <w:lang w:val="en-US"/>
              </w:rPr>
              <w:t xml:space="preserve"> Games Technology</w:t>
            </w:r>
          </w:p>
          <w:p w14:paraId="50D59EB5"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International Journal of Game Theory</w:t>
            </w:r>
          </w:p>
          <w:p w14:paraId="2E3667D6" w14:textId="77777777" w:rsidR="00D01D7F" w:rsidRPr="00D15F5A" w:rsidRDefault="00D01D7F" w:rsidP="0017209E">
            <w:pPr>
              <w:pStyle w:val="NormalWeb"/>
              <w:spacing w:after="120"/>
              <w:ind w:left="-37" w:right="-1"/>
              <w:jc w:val="both"/>
              <w:rPr>
                <w:rFonts w:ascii="Arial" w:hAnsi="Arial" w:cs="Arial"/>
                <w:sz w:val="18"/>
                <w:szCs w:val="18"/>
                <w:lang w:val="en-US"/>
              </w:rPr>
            </w:pPr>
            <w:r w:rsidRPr="00D15F5A">
              <w:rPr>
                <w:rFonts w:ascii="Arial" w:hAnsi="Arial" w:cs="Arial"/>
                <w:sz w:val="18"/>
                <w:szCs w:val="18"/>
                <w:lang w:val="en-US"/>
              </w:rPr>
              <w:t>International Journal of Game-Based Learning (IJGBL)</w:t>
            </w:r>
          </w:p>
          <w:p w14:paraId="783A4DA9" w14:textId="77777777" w:rsidR="00D01D7F" w:rsidRPr="00D15F5A" w:rsidRDefault="00D01D7F" w:rsidP="0017209E">
            <w:pPr>
              <w:pStyle w:val="NormalWeb"/>
              <w:spacing w:before="0" w:beforeAutospacing="0" w:after="120" w:afterAutospacing="0"/>
              <w:ind w:right="-1"/>
              <w:jc w:val="both"/>
              <w:rPr>
                <w:rFonts w:ascii="Arial" w:hAnsi="Arial" w:cs="Arial"/>
                <w:sz w:val="18"/>
                <w:szCs w:val="18"/>
                <w:lang w:val="en-US"/>
              </w:rPr>
            </w:pPr>
          </w:p>
        </w:tc>
        <w:tc>
          <w:tcPr>
            <w:tcW w:w="3021" w:type="dxa"/>
          </w:tcPr>
          <w:p w14:paraId="6FC25330"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lastRenderedPageBreak/>
              <w:t>International Journal of Gaming and Computer-Mediated Simulations (IJGCMS)</w:t>
            </w:r>
          </w:p>
          <w:p w14:paraId="0CFE4FF4"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JMIR Serious Games</w:t>
            </w:r>
          </w:p>
          <w:p w14:paraId="134DEC54"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Journal of experimental &amp; theoretical artificial intelligence</w:t>
            </w:r>
          </w:p>
          <w:p w14:paraId="2F701E32"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lastRenderedPageBreak/>
              <w:t xml:space="preserve">Journal of games </w:t>
            </w:r>
            <w:proofErr w:type="spellStart"/>
            <w:r w:rsidRPr="00D15F5A">
              <w:rPr>
                <w:rFonts w:ascii="Arial" w:hAnsi="Arial" w:cs="Arial"/>
                <w:sz w:val="18"/>
                <w:szCs w:val="18"/>
                <w:lang w:val="en-US"/>
              </w:rPr>
              <w:t>criticismo</w:t>
            </w:r>
            <w:proofErr w:type="spellEnd"/>
          </w:p>
          <w:p w14:paraId="7B43292B"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Journal of game development</w:t>
            </w:r>
          </w:p>
          <w:p w14:paraId="5A8F61FD"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Journal of Game, Game Art, and Gamification (JGGAG)</w:t>
            </w:r>
          </w:p>
          <w:p w14:paraId="49AEFB0E"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Journal of information science &amp; engineering</w:t>
            </w:r>
          </w:p>
          <w:p w14:paraId="58E22140"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Journal of the Philosophy of Games</w:t>
            </w:r>
          </w:p>
          <w:p w14:paraId="762273EE"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 xml:space="preserve">Journal of the </w:t>
            </w:r>
            <w:proofErr w:type="spellStart"/>
            <w:r w:rsidRPr="00D15F5A">
              <w:rPr>
                <w:rFonts w:ascii="Arial" w:hAnsi="Arial" w:cs="Arial"/>
                <w:sz w:val="18"/>
                <w:szCs w:val="18"/>
                <w:lang w:val="en-US"/>
              </w:rPr>
              <w:t>american</w:t>
            </w:r>
            <w:proofErr w:type="spellEnd"/>
            <w:r w:rsidRPr="00D15F5A">
              <w:rPr>
                <w:rFonts w:ascii="Arial" w:hAnsi="Arial" w:cs="Arial"/>
                <w:sz w:val="18"/>
                <w:szCs w:val="18"/>
                <w:lang w:val="en-US"/>
              </w:rPr>
              <w:t xml:space="preserve"> society for information science &amp; technology MIT's technology review</w:t>
            </w:r>
          </w:p>
          <w:p w14:paraId="22C66FF1" w14:textId="77777777" w:rsidR="00D01D7F" w:rsidRPr="00D15F5A" w:rsidRDefault="00D01D7F" w:rsidP="0017209E">
            <w:pPr>
              <w:pStyle w:val="NormalWeb"/>
              <w:spacing w:after="120"/>
              <w:ind w:left="-90" w:right="-1"/>
              <w:jc w:val="both"/>
              <w:rPr>
                <w:rFonts w:ascii="Arial" w:hAnsi="Arial" w:cs="Arial"/>
                <w:sz w:val="18"/>
                <w:szCs w:val="18"/>
                <w:lang w:val="en-US"/>
              </w:rPr>
            </w:pPr>
            <w:proofErr w:type="spellStart"/>
            <w:r w:rsidRPr="00D15F5A">
              <w:rPr>
                <w:rFonts w:ascii="Arial" w:hAnsi="Arial" w:cs="Arial"/>
                <w:sz w:val="18"/>
                <w:szCs w:val="18"/>
                <w:lang w:val="en-US"/>
              </w:rPr>
              <w:t>Mit</w:t>
            </w:r>
            <w:proofErr w:type="spellEnd"/>
            <w:r w:rsidRPr="00D15F5A">
              <w:rPr>
                <w:rFonts w:ascii="Arial" w:hAnsi="Arial" w:cs="Arial"/>
                <w:sz w:val="18"/>
                <w:szCs w:val="18"/>
                <w:lang w:val="en-US"/>
              </w:rPr>
              <w:t xml:space="preserve"> technology review</w:t>
            </w:r>
          </w:p>
          <w:p w14:paraId="31C13B68"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Plastics engineering</w:t>
            </w:r>
          </w:p>
          <w:p w14:paraId="5D10C9DD"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Plastics technology</w:t>
            </w:r>
          </w:p>
          <w:p w14:paraId="681D0F41" w14:textId="77777777" w:rsidR="00D01D7F" w:rsidRPr="00D15F5A" w:rsidRDefault="00D01D7F" w:rsidP="0017209E">
            <w:pPr>
              <w:pStyle w:val="NormalWeb"/>
              <w:spacing w:after="120"/>
              <w:ind w:left="-90" w:right="-1"/>
              <w:jc w:val="both"/>
              <w:rPr>
                <w:rFonts w:ascii="Arial" w:hAnsi="Arial" w:cs="Arial"/>
                <w:sz w:val="18"/>
                <w:szCs w:val="18"/>
                <w:lang w:val="en-US"/>
              </w:rPr>
            </w:pPr>
            <w:proofErr w:type="spellStart"/>
            <w:r w:rsidRPr="00D15F5A">
              <w:rPr>
                <w:rFonts w:ascii="Arial" w:hAnsi="Arial" w:cs="Arial"/>
                <w:sz w:val="18"/>
                <w:szCs w:val="18"/>
                <w:lang w:val="en-US"/>
              </w:rPr>
              <w:t>Plos</w:t>
            </w:r>
            <w:proofErr w:type="spellEnd"/>
            <w:r w:rsidRPr="00D15F5A">
              <w:rPr>
                <w:rFonts w:ascii="Arial" w:hAnsi="Arial" w:cs="Arial"/>
                <w:sz w:val="18"/>
                <w:szCs w:val="18"/>
                <w:lang w:val="en-US"/>
              </w:rPr>
              <w:t xml:space="preserve"> one</w:t>
            </w:r>
          </w:p>
          <w:p w14:paraId="3DDF2700" w14:textId="77777777" w:rsidR="00D01D7F" w:rsidRPr="00D15F5A" w:rsidRDefault="00D01D7F" w:rsidP="0017209E">
            <w:pPr>
              <w:pStyle w:val="NormalWeb"/>
              <w:spacing w:after="120"/>
              <w:ind w:left="-90" w:right="-1"/>
              <w:jc w:val="both"/>
              <w:rPr>
                <w:rFonts w:ascii="Arial" w:hAnsi="Arial" w:cs="Arial"/>
                <w:sz w:val="18"/>
                <w:szCs w:val="18"/>
                <w:lang w:val="en-US"/>
              </w:rPr>
            </w:pPr>
            <w:r w:rsidRPr="00D15F5A">
              <w:rPr>
                <w:rFonts w:ascii="Arial" w:hAnsi="Arial" w:cs="Arial"/>
                <w:sz w:val="18"/>
                <w:szCs w:val="18"/>
                <w:lang w:val="en-US"/>
              </w:rPr>
              <w:t>Siam journal on scientific computing</w:t>
            </w:r>
          </w:p>
          <w:p w14:paraId="34E8048A"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 xml:space="preserve">The </w:t>
            </w:r>
            <w:proofErr w:type="spellStart"/>
            <w:r w:rsidRPr="00D15F5A">
              <w:rPr>
                <w:rFonts w:ascii="Arial" w:hAnsi="Arial" w:cs="Arial"/>
                <w:sz w:val="18"/>
                <w:szCs w:val="18"/>
              </w:rPr>
              <w:t>Sea</w:t>
            </w:r>
            <w:proofErr w:type="spellEnd"/>
            <w:r w:rsidRPr="00D15F5A">
              <w:rPr>
                <w:rFonts w:ascii="Arial" w:hAnsi="Arial" w:cs="Arial"/>
                <w:sz w:val="18"/>
                <w:szCs w:val="18"/>
              </w:rPr>
              <w:t xml:space="preserve"> Shell Game</w:t>
            </w:r>
          </w:p>
          <w:p w14:paraId="4402FE4B"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OUTRAS REVISTAS ELETRÔNICAS</w:t>
            </w:r>
          </w:p>
          <w:p w14:paraId="41E26D1F"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Anais do Seminário de Iniciação Científica da Universidade do Vale do Itajaí</w:t>
            </w:r>
          </w:p>
          <w:p w14:paraId="26810AFD"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Projeto de interiores</w:t>
            </w:r>
          </w:p>
          <w:p w14:paraId="3F8F65C0"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Revista Científica FAESA</w:t>
            </w:r>
          </w:p>
          <w:p w14:paraId="7B3F486B"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Revista Contrapontos</w:t>
            </w:r>
          </w:p>
          <w:p w14:paraId="45CA30A0"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 xml:space="preserve">Revista de </w:t>
            </w:r>
            <w:proofErr w:type="spellStart"/>
            <w:r w:rsidRPr="00D15F5A">
              <w:rPr>
                <w:rFonts w:ascii="Arial" w:hAnsi="Arial" w:cs="Arial"/>
                <w:sz w:val="18"/>
                <w:szCs w:val="18"/>
              </w:rPr>
              <w:t>Arquitectura</w:t>
            </w:r>
            <w:proofErr w:type="spellEnd"/>
          </w:p>
          <w:p w14:paraId="78B8386C"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Revista de Divulgação Interdisciplinar</w:t>
            </w:r>
          </w:p>
          <w:p w14:paraId="4E598051"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 xml:space="preserve">Revista de </w:t>
            </w:r>
            <w:proofErr w:type="spellStart"/>
            <w:r w:rsidRPr="00D15F5A">
              <w:rPr>
                <w:rFonts w:ascii="Arial" w:hAnsi="Arial" w:cs="Arial"/>
                <w:sz w:val="18"/>
                <w:szCs w:val="18"/>
              </w:rPr>
              <w:t>la</w:t>
            </w:r>
            <w:proofErr w:type="spellEnd"/>
            <w:r w:rsidRPr="00D15F5A">
              <w:rPr>
                <w:rFonts w:ascii="Arial" w:hAnsi="Arial" w:cs="Arial"/>
                <w:sz w:val="18"/>
                <w:szCs w:val="18"/>
              </w:rPr>
              <w:t xml:space="preserve"> </w:t>
            </w:r>
            <w:proofErr w:type="spellStart"/>
            <w:r w:rsidRPr="00D15F5A">
              <w:rPr>
                <w:rFonts w:ascii="Arial" w:hAnsi="Arial" w:cs="Arial"/>
                <w:sz w:val="18"/>
                <w:szCs w:val="18"/>
              </w:rPr>
              <w:t>construcción</w:t>
            </w:r>
            <w:proofErr w:type="spellEnd"/>
          </w:p>
          <w:p w14:paraId="5A9C91A5"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Revista de Tecnologia e Ambiente (Criciúma)</w:t>
            </w:r>
          </w:p>
          <w:p w14:paraId="438C4833"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 xml:space="preserve">Revista </w:t>
            </w:r>
            <w:proofErr w:type="spellStart"/>
            <w:r w:rsidRPr="00D15F5A">
              <w:rPr>
                <w:rFonts w:ascii="Arial" w:hAnsi="Arial" w:cs="Arial"/>
                <w:sz w:val="18"/>
                <w:szCs w:val="18"/>
              </w:rPr>
              <w:t>ingeniería</w:t>
            </w:r>
            <w:proofErr w:type="spellEnd"/>
            <w:r w:rsidRPr="00D15F5A">
              <w:rPr>
                <w:rFonts w:ascii="Arial" w:hAnsi="Arial" w:cs="Arial"/>
                <w:sz w:val="18"/>
                <w:szCs w:val="18"/>
              </w:rPr>
              <w:t xml:space="preserve"> de </w:t>
            </w:r>
            <w:proofErr w:type="spellStart"/>
            <w:r w:rsidRPr="00D15F5A">
              <w:rPr>
                <w:rFonts w:ascii="Arial" w:hAnsi="Arial" w:cs="Arial"/>
                <w:sz w:val="18"/>
                <w:szCs w:val="18"/>
              </w:rPr>
              <w:t>construcción</w:t>
            </w:r>
            <w:proofErr w:type="spellEnd"/>
          </w:p>
          <w:p w14:paraId="77BA9D86"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Revista Roteiro</w:t>
            </w:r>
          </w:p>
          <w:p w14:paraId="4D3A0515"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Revista Tecnologia e Tendências</w:t>
            </w:r>
          </w:p>
          <w:p w14:paraId="45E1C395"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 xml:space="preserve">RIDE. Revista </w:t>
            </w:r>
            <w:proofErr w:type="spellStart"/>
            <w:r w:rsidRPr="00D15F5A">
              <w:rPr>
                <w:rFonts w:ascii="Arial" w:hAnsi="Arial" w:cs="Arial"/>
                <w:sz w:val="18"/>
                <w:szCs w:val="18"/>
              </w:rPr>
              <w:t>Iberoamericana</w:t>
            </w:r>
            <w:proofErr w:type="spellEnd"/>
            <w:r w:rsidRPr="00D15F5A">
              <w:rPr>
                <w:rFonts w:ascii="Arial" w:hAnsi="Arial" w:cs="Arial"/>
                <w:sz w:val="18"/>
                <w:szCs w:val="18"/>
              </w:rPr>
              <w:t xml:space="preserve"> para </w:t>
            </w:r>
            <w:proofErr w:type="spellStart"/>
            <w:r w:rsidRPr="00D15F5A">
              <w:rPr>
                <w:rFonts w:ascii="Arial" w:hAnsi="Arial" w:cs="Arial"/>
                <w:sz w:val="18"/>
                <w:szCs w:val="18"/>
              </w:rPr>
              <w:t>la</w:t>
            </w:r>
            <w:proofErr w:type="spellEnd"/>
            <w:r w:rsidRPr="00D15F5A">
              <w:rPr>
                <w:rFonts w:ascii="Arial" w:hAnsi="Arial" w:cs="Arial"/>
                <w:sz w:val="18"/>
                <w:szCs w:val="18"/>
              </w:rPr>
              <w:t xml:space="preserve"> </w:t>
            </w:r>
            <w:proofErr w:type="spellStart"/>
            <w:r w:rsidRPr="00D15F5A">
              <w:rPr>
                <w:rFonts w:ascii="Arial" w:hAnsi="Arial" w:cs="Arial"/>
                <w:sz w:val="18"/>
                <w:szCs w:val="18"/>
              </w:rPr>
              <w:t>Investigación</w:t>
            </w:r>
            <w:proofErr w:type="spellEnd"/>
            <w:r w:rsidRPr="00D15F5A">
              <w:rPr>
                <w:rFonts w:ascii="Arial" w:hAnsi="Arial" w:cs="Arial"/>
                <w:sz w:val="18"/>
                <w:szCs w:val="18"/>
              </w:rPr>
              <w:t xml:space="preserve"> y </w:t>
            </w:r>
            <w:proofErr w:type="spellStart"/>
            <w:r w:rsidRPr="00D15F5A">
              <w:rPr>
                <w:rFonts w:ascii="Arial" w:hAnsi="Arial" w:cs="Arial"/>
                <w:sz w:val="18"/>
                <w:szCs w:val="18"/>
              </w:rPr>
              <w:t>el</w:t>
            </w:r>
            <w:proofErr w:type="spellEnd"/>
            <w:r w:rsidRPr="00D15F5A">
              <w:rPr>
                <w:rFonts w:ascii="Arial" w:hAnsi="Arial" w:cs="Arial"/>
                <w:sz w:val="18"/>
                <w:szCs w:val="18"/>
              </w:rPr>
              <w:t xml:space="preserve"> </w:t>
            </w:r>
            <w:proofErr w:type="spellStart"/>
            <w:r w:rsidRPr="00D15F5A">
              <w:rPr>
                <w:rFonts w:ascii="Arial" w:hAnsi="Arial" w:cs="Arial"/>
                <w:sz w:val="18"/>
                <w:szCs w:val="18"/>
              </w:rPr>
              <w:t>Desarrollo</w:t>
            </w:r>
            <w:proofErr w:type="spellEnd"/>
            <w:r w:rsidRPr="00D15F5A">
              <w:rPr>
                <w:rFonts w:ascii="Arial" w:hAnsi="Arial" w:cs="Arial"/>
                <w:sz w:val="18"/>
                <w:szCs w:val="18"/>
              </w:rPr>
              <w:t xml:space="preserve"> </w:t>
            </w:r>
            <w:r w:rsidRPr="00D15F5A">
              <w:rPr>
                <w:rFonts w:ascii="Arial" w:hAnsi="Arial" w:cs="Arial"/>
                <w:sz w:val="18"/>
                <w:szCs w:val="18"/>
              </w:rPr>
              <w:lastRenderedPageBreak/>
              <w:t>Educativo Rua - Revista de Arquitetura e Urbanismo</w:t>
            </w:r>
          </w:p>
          <w:p w14:paraId="0118F384"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SEPA: Seminário Estudantil de Produção Acadêmica</w:t>
            </w:r>
          </w:p>
          <w:p w14:paraId="3542ADE6"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Tecnologia &amp; Humanismo</w:t>
            </w:r>
          </w:p>
          <w:p w14:paraId="5A162B11"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Vozes e Diálogo</w:t>
            </w:r>
          </w:p>
          <w:p w14:paraId="1F7F20B4" w14:textId="77777777" w:rsidR="00D01D7F" w:rsidRPr="00D15F5A" w:rsidRDefault="00D01D7F" w:rsidP="0017209E">
            <w:pPr>
              <w:pStyle w:val="NormalWeb"/>
              <w:spacing w:after="120"/>
              <w:ind w:left="-90" w:right="-1"/>
              <w:jc w:val="both"/>
              <w:rPr>
                <w:rFonts w:ascii="Arial" w:hAnsi="Arial" w:cs="Arial"/>
                <w:sz w:val="18"/>
                <w:szCs w:val="18"/>
              </w:rPr>
            </w:pPr>
            <w:r w:rsidRPr="00D15F5A">
              <w:rPr>
                <w:rFonts w:ascii="Arial" w:hAnsi="Arial" w:cs="Arial"/>
                <w:sz w:val="18"/>
                <w:szCs w:val="18"/>
              </w:rPr>
              <w:t>Ambiente Construído</w:t>
            </w:r>
          </w:p>
          <w:p w14:paraId="6B165C60" w14:textId="77777777" w:rsidR="00D01D7F" w:rsidRPr="00D15F5A" w:rsidRDefault="00D01D7F" w:rsidP="0017209E">
            <w:pPr>
              <w:pStyle w:val="NormalWeb"/>
              <w:spacing w:before="0" w:beforeAutospacing="0" w:after="120" w:afterAutospacing="0"/>
              <w:ind w:left="-90" w:right="-1"/>
              <w:jc w:val="both"/>
              <w:rPr>
                <w:rFonts w:ascii="Arial" w:hAnsi="Arial" w:cs="Arial"/>
                <w:sz w:val="18"/>
                <w:szCs w:val="18"/>
              </w:rPr>
            </w:pPr>
            <w:r w:rsidRPr="00D15F5A">
              <w:rPr>
                <w:rFonts w:ascii="Arial" w:hAnsi="Arial" w:cs="Arial"/>
                <w:sz w:val="18"/>
                <w:szCs w:val="18"/>
              </w:rPr>
              <w:t>Anais do Museu Paulista: História e Cultura Material</w:t>
            </w:r>
          </w:p>
          <w:p w14:paraId="53E2B78D" w14:textId="77777777" w:rsidR="00D01D7F" w:rsidRPr="00D15F5A" w:rsidRDefault="00D01D7F" w:rsidP="0017209E">
            <w:pPr>
              <w:pStyle w:val="NormalWeb"/>
              <w:spacing w:before="0" w:beforeAutospacing="0" w:after="120" w:afterAutospacing="0"/>
              <w:ind w:right="-1"/>
              <w:jc w:val="both"/>
              <w:rPr>
                <w:rFonts w:ascii="Arial" w:hAnsi="Arial" w:cs="Arial"/>
                <w:sz w:val="18"/>
                <w:szCs w:val="18"/>
              </w:rPr>
            </w:pPr>
          </w:p>
        </w:tc>
      </w:tr>
    </w:tbl>
    <w:p w14:paraId="475BE5C7" w14:textId="77777777" w:rsidR="00D01D7F" w:rsidRPr="00D15F5A" w:rsidRDefault="00D01D7F" w:rsidP="00D01D7F">
      <w:pPr>
        <w:pStyle w:val="TABELAS"/>
        <w:numPr>
          <w:ilvl w:val="0"/>
          <w:numId w:val="0"/>
        </w:numPr>
        <w:rPr>
          <w:sz w:val="18"/>
          <w:szCs w:val="18"/>
        </w:rPr>
      </w:pPr>
      <w:r w:rsidRPr="00D15F5A">
        <w:rPr>
          <w:sz w:val="18"/>
          <w:szCs w:val="18"/>
        </w:rPr>
        <w:lastRenderedPageBreak/>
        <w:t>Fonte: Coordenação do curso, 2022.</w:t>
      </w:r>
    </w:p>
    <w:p w14:paraId="6FA09947" w14:textId="77777777" w:rsidR="00537733" w:rsidRDefault="00537733" w:rsidP="00537733">
      <w:pPr>
        <w:spacing w:after="120" w:line="360" w:lineRule="auto"/>
        <w:jc w:val="both"/>
        <w:rPr>
          <w:rFonts w:ascii="Arial" w:hAnsi="Arial" w:cs="Arial"/>
          <w:b/>
          <w:bCs/>
          <w:color w:val="000000"/>
        </w:rPr>
      </w:pPr>
    </w:p>
    <w:p w14:paraId="7F2528BB"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7. LABORATÓRIOS DIDÁTICOS ESPECIALIZADOS: QUANTIDADE, QUALIDADE E SERVIÇOS </w:t>
      </w:r>
    </w:p>
    <w:p w14:paraId="4F989C86" w14:textId="3BC96324" w:rsidR="00537733" w:rsidRPr="002E6032" w:rsidRDefault="008F0947" w:rsidP="00537733">
      <w:pPr>
        <w:pStyle w:val="Textopadro"/>
        <w:spacing w:after="120"/>
        <w:rPr>
          <w:rFonts w:ascii="Arial" w:hAnsi="Arial" w:cs="Arial"/>
        </w:rPr>
      </w:pPr>
      <w:bookmarkStart w:id="6" w:name="_Hlk134010690"/>
      <w:r w:rsidRPr="008F0947">
        <w:rPr>
          <w:rFonts w:ascii="Arial" w:hAnsi="Arial" w:cs="Arial"/>
        </w:rPr>
        <w:t xml:space="preserve">A </w:t>
      </w:r>
      <w:proofErr w:type="spellStart"/>
      <w:r w:rsidRPr="008F0947">
        <w:rPr>
          <w:rFonts w:ascii="Arial" w:hAnsi="Arial" w:cs="Arial"/>
        </w:rPr>
        <w:t>Univali</w:t>
      </w:r>
      <w:proofErr w:type="spellEnd"/>
      <w:r w:rsidRPr="008F0947">
        <w:rPr>
          <w:rFonts w:ascii="Arial" w:hAnsi="Arial" w:cs="Arial"/>
        </w:rPr>
        <w:t>, de acordo com dados de 2021, possui 316 laboratórios didáticos especializados e de informática em seus campi para uso dos alunos</w:t>
      </w:r>
      <w:r w:rsidR="00537733" w:rsidRPr="002E6032">
        <w:rPr>
          <w:rFonts w:ascii="Arial" w:hAnsi="Arial" w:cs="Arial"/>
        </w:rPr>
        <w:t>.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2CB98DA2" w14:textId="77777777" w:rsidR="00537733" w:rsidRPr="00AB2F0B" w:rsidRDefault="00537733" w:rsidP="00537733">
      <w:pPr>
        <w:spacing w:after="120" w:line="360" w:lineRule="auto"/>
        <w:jc w:val="both"/>
        <w:rPr>
          <w:rFonts w:ascii="Arial" w:hAnsi="Arial" w:cs="Arial"/>
          <w:strike/>
        </w:rPr>
      </w:pPr>
      <w:r w:rsidRPr="002E6032">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bookmarkEnd w:id="6"/>
    </w:p>
    <w:p w14:paraId="657B483B" w14:textId="77777777" w:rsidR="00537733" w:rsidRPr="00EA242C" w:rsidRDefault="00537733" w:rsidP="00537733">
      <w:pPr>
        <w:spacing w:after="120" w:line="360" w:lineRule="auto"/>
        <w:jc w:val="both"/>
        <w:rPr>
          <w:rFonts w:ascii="Arial" w:hAnsi="Arial" w:cs="Arial"/>
          <w:b/>
          <w:bCs/>
          <w:color w:val="000000"/>
        </w:rPr>
      </w:pPr>
      <w:r w:rsidRPr="006522BF">
        <w:rPr>
          <w:rFonts w:ascii="Arial" w:hAnsi="Arial" w:cs="Arial"/>
          <w:b/>
        </w:rPr>
        <w:t>- Laboratórios Didáticos de Formação Básica</w:t>
      </w:r>
      <w:r>
        <w:rPr>
          <w:rFonts w:ascii="Arial" w:hAnsi="Arial" w:cs="Arial"/>
          <w:b/>
        </w:rPr>
        <w:t xml:space="preserve"> </w:t>
      </w:r>
    </w:p>
    <w:p w14:paraId="2E30334F" w14:textId="38BA2659" w:rsidR="008F0947" w:rsidRDefault="008F0947" w:rsidP="008F0947">
      <w:pPr>
        <w:spacing w:after="120" w:line="360" w:lineRule="auto"/>
        <w:jc w:val="both"/>
        <w:rPr>
          <w:rFonts w:ascii="Arial" w:hAnsi="Arial" w:cs="Arial"/>
        </w:rPr>
      </w:pPr>
      <w:r w:rsidRPr="004A57E8">
        <w:rPr>
          <w:rFonts w:ascii="Arial" w:hAnsi="Arial" w:cs="Arial"/>
        </w:rPr>
        <w:t xml:space="preserve">Os estudantes do Curso </w:t>
      </w:r>
      <w:r w:rsidR="000B5DFD" w:rsidRPr="000B5DFD">
        <w:rPr>
          <w:rFonts w:ascii="Arial" w:hAnsi="Arial" w:cs="Arial"/>
        </w:rPr>
        <w:t xml:space="preserve">Superior de Tecnologia em Design Gráfico </w:t>
      </w:r>
      <w:r w:rsidRPr="004A57E8">
        <w:rPr>
          <w:rFonts w:ascii="Arial" w:hAnsi="Arial" w:cs="Arial"/>
        </w:rPr>
        <w:t xml:space="preserve">têm à disposição a rede de laboratórios de informática da </w:t>
      </w:r>
      <w:proofErr w:type="spellStart"/>
      <w:r w:rsidRPr="004A57E8">
        <w:rPr>
          <w:rFonts w:ascii="Arial" w:hAnsi="Arial" w:cs="Arial"/>
        </w:rPr>
        <w:t>Univali</w:t>
      </w:r>
      <w:proofErr w:type="spellEnd"/>
      <w:r w:rsidRPr="004A57E8">
        <w:rPr>
          <w:rFonts w:ascii="Arial" w:hAnsi="Arial" w:cs="Arial"/>
        </w:rPr>
        <w:t xml:space="preserve">, bem como a infraestrutura de acesso à internet, para </w:t>
      </w:r>
      <w:r w:rsidRPr="004A57E8">
        <w:rPr>
          <w:rFonts w:ascii="Arial" w:hAnsi="Arial" w:cs="Arial"/>
        </w:rPr>
        <w:lastRenderedPageBreak/>
        <w:t>servirem à formação no curso, apoiando o estudante em seus acessos, estudos e na realização de tarefas.</w:t>
      </w:r>
    </w:p>
    <w:p w14:paraId="0A2D3106" w14:textId="585DF913" w:rsidR="008F0947" w:rsidRDefault="008F0947" w:rsidP="008F0947">
      <w:pPr>
        <w:spacing w:after="120" w:line="360" w:lineRule="auto"/>
        <w:jc w:val="both"/>
        <w:rPr>
          <w:rFonts w:ascii="Arial" w:hAnsi="Arial" w:cs="Arial"/>
        </w:rPr>
      </w:pPr>
      <w:r>
        <w:rPr>
          <w:rFonts w:ascii="Arial" w:hAnsi="Arial" w:cs="Arial"/>
        </w:rPr>
        <w:t>O</w:t>
      </w:r>
      <w:r w:rsidRPr="00066C88">
        <w:rPr>
          <w:rFonts w:ascii="Arial" w:hAnsi="Arial" w:cs="Arial"/>
        </w:rPr>
        <w:t>s laboratórios didáticos de formação básica servem ainda para suprir necessidades institucionais e do curso em relação à disponibilidade de equipamentos, ao conforto, de acesso à internet, à rede sem fio</w:t>
      </w:r>
      <w:r>
        <w:rPr>
          <w:rFonts w:ascii="Arial" w:hAnsi="Arial" w:cs="Arial"/>
        </w:rPr>
        <w:t xml:space="preserve"> e à adequação do espaço físico</w:t>
      </w:r>
      <w:r w:rsidRPr="00066C88">
        <w:rPr>
          <w:rFonts w:ascii="Arial" w:hAnsi="Arial" w:cs="Arial"/>
        </w:rPr>
        <w:t xml:space="preserve"> para opor</w:t>
      </w:r>
      <w:r>
        <w:rPr>
          <w:rFonts w:ascii="Arial" w:hAnsi="Arial" w:cs="Arial"/>
        </w:rPr>
        <w:t>tunizar aos estudantes o acesso a</w:t>
      </w:r>
      <w:r w:rsidRPr="00066C88">
        <w:rPr>
          <w:rFonts w:ascii="Arial" w:hAnsi="Arial" w:cs="Arial"/>
        </w:rPr>
        <w:t xml:space="preserve"> condições para estudo e elaboração de seus trabalhos acadêmicos de sua adequação, qualidade e pertinência.</w:t>
      </w:r>
    </w:p>
    <w:p w14:paraId="28293874" w14:textId="77777777" w:rsidR="000B5DFD" w:rsidRPr="00066C88" w:rsidRDefault="000B5DFD" w:rsidP="008F0947">
      <w:pPr>
        <w:spacing w:after="120" w:line="360" w:lineRule="auto"/>
        <w:jc w:val="both"/>
        <w:rPr>
          <w:rFonts w:ascii="Arial" w:hAnsi="Arial" w:cs="Arial"/>
        </w:rPr>
      </w:pPr>
    </w:p>
    <w:p w14:paraId="681644CF" w14:textId="77777777" w:rsidR="00537733" w:rsidRPr="00EA242C" w:rsidRDefault="00537733" w:rsidP="00537733">
      <w:pPr>
        <w:spacing w:after="120" w:line="360" w:lineRule="auto"/>
        <w:jc w:val="both"/>
        <w:rPr>
          <w:rFonts w:ascii="Arial" w:hAnsi="Arial" w:cs="Arial"/>
          <w:b/>
          <w:bCs/>
          <w:color w:val="000000"/>
        </w:rPr>
      </w:pPr>
      <w:r w:rsidRPr="00EA242C">
        <w:rPr>
          <w:rFonts w:ascii="Arial" w:hAnsi="Arial" w:cs="Arial"/>
          <w:b/>
          <w:bCs/>
          <w:color w:val="000000"/>
        </w:rPr>
        <w:t>- Laboratórios Didáticos de Formação Específica</w:t>
      </w:r>
      <w:r>
        <w:rPr>
          <w:rFonts w:ascii="Arial" w:hAnsi="Arial" w:cs="Arial"/>
          <w:b/>
          <w:bCs/>
          <w:color w:val="000000"/>
        </w:rPr>
        <w:t xml:space="preserve"> </w:t>
      </w:r>
    </w:p>
    <w:p w14:paraId="2D06927F" w14:textId="5E8A444A" w:rsidR="00407E52" w:rsidRPr="00D15F5A" w:rsidRDefault="00407E52" w:rsidP="00407E52">
      <w:pPr>
        <w:spacing w:after="120" w:line="360" w:lineRule="auto"/>
        <w:jc w:val="both"/>
        <w:rPr>
          <w:rFonts w:ascii="Arial" w:hAnsi="Arial" w:cs="Arial"/>
        </w:rPr>
      </w:pPr>
      <w:r w:rsidRPr="00D15F5A">
        <w:rPr>
          <w:rFonts w:ascii="Arial" w:hAnsi="Arial" w:cs="Arial"/>
        </w:rPr>
        <w:t xml:space="preserve">Os laboratórios didáticos especializados do Curso Superior de Tecnologia em Design Gráfico são </w:t>
      </w:r>
      <w:r>
        <w:rPr>
          <w:rFonts w:ascii="Arial" w:hAnsi="Arial" w:cs="Arial"/>
        </w:rPr>
        <w:t>8</w:t>
      </w:r>
      <w:r w:rsidRPr="00D15F5A">
        <w:rPr>
          <w:rFonts w:ascii="Arial" w:hAnsi="Arial" w:cs="Arial"/>
        </w:rPr>
        <w:t xml:space="preserve"> (</w:t>
      </w:r>
      <w:r>
        <w:rPr>
          <w:rFonts w:ascii="Arial" w:hAnsi="Arial" w:cs="Arial"/>
        </w:rPr>
        <w:t>oito</w:t>
      </w:r>
      <w:r w:rsidRPr="00D15F5A">
        <w:rPr>
          <w:rFonts w:ascii="Arial" w:hAnsi="Arial" w:cs="Arial"/>
        </w:rPr>
        <w:t>): 1 (um) estúdio fotográfico/vídeo,</w:t>
      </w:r>
      <w:r>
        <w:rPr>
          <w:rFonts w:ascii="Arial" w:hAnsi="Arial" w:cs="Arial"/>
        </w:rPr>
        <w:t xml:space="preserve"> 1 (um) </w:t>
      </w:r>
      <w:proofErr w:type="spellStart"/>
      <w:r>
        <w:rPr>
          <w:rFonts w:ascii="Arial" w:hAnsi="Arial" w:cs="Arial"/>
        </w:rPr>
        <w:t>Audiolab</w:t>
      </w:r>
      <w:proofErr w:type="spellEnd"/>
      <w:r>
        <w:rPr>
          <w:rFonts w:ascii="Arial" w:hAnsi="Arial" w:cs="Arial"/>
        </w:rPr>
        <w:t xml:space="preserve"> – laboratório de som, </w:t>
      </w:r>
      <w:r w:rsidRPr="00D15F5A">
        <w:rPr>
          <w:rFonts w:ascii="Arial" w:hAnsi="Arial" w:cs="Arial"/>
        </w:rPr>
        <w:t xml:space="preserve"> </w:t>
      </w:r>
      <w:r>
        <w:rPr>
          <w:rFonts w:ascii="Arial" w:hAnsi="Arial" w:cs="Arial"/>
        </w:rPr>
        <w:t>2</w:t>
      </w:r>
      <w:r w:rsidRPr="00D15F5A">
        <w:rPr>
          <w:rFonts w:ascii="Arial" w:hAnsi="Arial" w:cs="Arial"/>
        </w:rPr>
        <w:t xml:space="preserve"> (</w:t>
      </w:r>
      <w:r>
        <w:rPr>
          <w:rFonts w:ascii="Arial" w:hAnsi="Arial" w:cs="Arial"/>
        </w:rPr>
        <w:t>dois</w:t>
      </w:r>
      <w:r w:rsidRPr="00D15F5A">
        <w:rPr>
          <w:rFonts w:ascii="Arial" w:hAnsi="Arial" w:cs="Arial"/>
        </w:rPr>
        <w:t xml:space="preserve">) laboratórios de informática: Lab. Informática “A”; Lab. Informática “B”; 1 (uma) Laboratório de Entretenimento Digital, com óculos de realidade virtual, impressora 3D, consoles de videogame, e, ainda, 3 (três) estúdios de TV, denominados Estúdio 1, 2 e 3, localizados no Campus de Biguaçu – Jardim Carandaí, da </w:t>
      </w:r>
      <w:proofErr w:type="spellStart"/>
      <w:r w:rsidRPr="00D15F5A">
        <w:rPr>
          <w:rFonts w:ascii="Arial" w:hAnsi="Arial" w:cs="Arial"/>
        </w:rPr>
        <w:t>Univali</w:t>
      </w:r>
      <w:proofErr w:type="spellEnd"/>
      <w:r w:rsidRPr="00D15F5A">
        <w:rPr>
          <w:rFonts w:ascii="Arial" w:hAnsi="Arial" w:cs="Arial"/>
        </w:rPr>
        <w:t>.</w:t>
      </w:r>
    </w:p>
    <w:p w14:paraId="043D298C" w14:textId="2902339E" w:rsidR="00537733" w:rsidRPr="00EA242C" w:rsidRDefault="00537733" w:rsidP="00537733">
      <w:pPr>
        <w:spacing w:after="120" w:line="360" w:lineRule="auto"/>
        <w:jc w:val="both"/>
        <w:rPr>
          <w:rFonts w:ascii="Arial" w:hAnsi="Arial" w:cs="Arial"/>
          <w:color w:val="FF0000"/>
        </w:rPr>
      </w:pPr>
    </w:p>
    <w:p w14:paraId="343EDCA4" w14:textId="3B8D9DB7" w:rsidR="00537733" w:rsidRPr="00576DC4" w:rsidRDefault="00407E52" w:rsidP="00537733">
      <w:pPr>
        <w:spacing w:after="120" w:line="360" w:lineRule="auto"/>
        <w:jc w:val="both"/>
        <w:rPr>
          <w:rFonts w:ascii="Arial" w:hAnsi="Arial" w:cs="Arial"/>
          <w:b/>
          <w:bCs/>
          <w:color w:val="000000"/>
        </w:rPr>
      </w:pPr>
      <w:r>
        <w:rPr>
          <w:rFonts w:ascii="Arial" w:hAnsi="Arial" w:cs="Arial"/>
          <w:b/>
          <w:bCs/>
          <w:color w:val="000000"/>
        </w:rPr>
        <w:t>8</w:t>
      </w:r>
      <w:r w:rsidR="00537733" w:rsidRPr="00576DC4">
        <w:rPr>
          <w:rFonts w:ascii="Arial" w:hAnsi="Arial" w:cs="Arial"/>
          <w:b/>
          <w:bCs/>
          <w:color w:val="000000"/>
        </w:rPr>
        <w:t>. COMITÊ DE ÉTICA EM PESQUISA </w:t>
      </w:r>
    </w:p>
    <w:p w14:paraId="6AA33E24" w14:textId="77777777" w:rsidR="00537733" w:rsidRPr="00576DC4" w:rsidRDefault="00537733" w:rsidP="00537733">
      <w:pPr>
        <w:spacing w:after="120" w:line="360" w:lineRule="auto"/>
        <w:jc w:val="both"/>
        <w:rPr>
          <w:rFonts w:ascii="Arial" w:hAnsi="Arial" w:cs="Arial"/>
        </w:rPr>
      </w:pPr>
      <w:r w:rsidRPr="00576DC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1393DE9F"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2AD030B0"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0FE888E3" w14:textId="77777777" w:rsidR="00537733" w:rsidRPr="00576DC4" w:rsidRDefault="00537733" w:rsidP="00537733">
      <w:pPr>
        <w:spacing w:after="120" w:line="360" w:lineRule="auto"/>
        <w:jc w:val="both"/>
        <w:rPr>
          <w:rFonts w:ascii="Arial" w:hAnsi="Arial" w:cs="Arial"/>
        </w:rPr>
      </w:pPr>
      <w:r w:rsidRPr="00576DC4">
        <w:rPr>
          <w:rFonts w:ascii="Arial" w:hAnsi="Arial" w:cs="Arial"/>
        </w:rPr>
        <w:lastRenderedPageBreak/>
        <w:t xml:space="preserve">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537733">
        <w:rPr>
          <w:rFonts w:ascii="Arial" w:hAnsi="Arial" w:cs="Arial"/>
        </w:rPr>
        <w:t>(</w:t>
      </w:r>
      <w:r w:rsidRPr="00537733">
        <w:rPr>
          <w:rStyle w:val="Hyperlink"/>
          <w:rFonts w:ascii="Arial" w:hAnsi="Arial" w:cs="Arial"/>
          <w:color w:val="auto"/>
          <w:u w:val="none"/>
        </w:rPr>
        <w:t>www.univali.br/</w:t>
      </w:r>
      <w:proofErr w:type="spellStart"/>
      <w:r w:rsidRPr="00537733">
        <w:rPr>
          <w:rStyle w:val="Hyperlink"/>
          <w:rFonts w:ascii="Arial" w:hAnsi="Arial" w:cs="Arial"/>
          <w:color w:val="auto"/>
          <w:u w:val="none"/>
        </w:rPr>
        <w:t>etica</w:t>
      </w:r>
      <w:proofErr w:type="spellEnd"/>
      <w:r w:rsidRPr="00537733">
        <w:rPr>
          <w:rFonts w:ascii="Arial" w:hAnsi="Arial" w:cs="Arial"/>
        </w:rPr>
        <w:t xml:space="preserve">). Desde a sua criação, o CEP/Univali conta com regulamento interno </w:t>
      </w:r>
      <w:r w:rsidRPr="00576DC4">
        <w:rPr>
          <w:rFonts w:ascii="Arial" w:hAnsi="Arial" w:cs="Arial"/>
        </w:rPr>
        <w:t xml:space="preserve">próprio. </w:t>
      </w:r>
    </w:p>
    <w:p w14:paraId="66D821BD" w14:textId="77777777" w:rsidR="00537733" w:rsidRPr="00576DC4" w:rsidRDefault="00537733" w:rsidP="00537733">
      <w:pPr>
        <w:spacing w:after="120" w:line="360" w:lineRule="auto"/>
        <w:jc w:val="both"/>
        <w:rPr>
          <w:rFonts w:ascii="Arial" w:hAnsi="Arial" w:cs="Arial"/>
        </w:rPr>
      </w:pPr>
      <w:r w:rsidRPr="00576DC4">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0C932F1F" w14:textId="77777777" w:rsidR="00537733" w:rsidRPr="00576DC4" w:rsidRDefault="00537733" w:rsidP="00537733">
      <w:pPr>
        <w:spacing w:after="120" w:line="360" w:lineRule="auto"/>
        <w:jc w:val="both"/>
        <w:rPr>
          <w:rFonts w:ascii="Arial" w:hAnsi="Arial" w:cs="Arial"/>
          <w:color w:val="000000"/>
        </w:rPr>
      </w:pPr>
    </w:p>
    <w:sectPr w:rsidR="00537733" w:rsidRPr="00576DC4"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D9B"/>
    <w:multiLevelType w:val="hybridMultilevel"/>
    <w:tmpl w:val="87764F62"/>
    <w:lvl w:ilvl="0" w:tplc="703085A4">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 w15:restartNumberingAfterBreak="0">
    <w:nsid w:val="199F2EDB"/>
    <w:multiLevelType w:val="hybridMultilevel"/>
    <w:tmpl w:val="91645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5"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3"/>
  </w:num>
  <w:num w:numId="4">
    <w:abstractNumId w:val="4"/>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56DC4"/>
    <w:rsid w:val="00066C88"/>
    <w:rsid w:val="000B08D2"/>
    <w:rsid w:val="000B5DFD"/>
    <w:rsid w:val="000C3235"/>
    <w:rsid w:val="000D2303"/>
    <w:rsid w:val="001054A2"/>
    <w:rsid w:val="001137B3"/>
    <w:rsid w:val="00115022"/>
    <w:rsid w:val="001425A3"/>
    <w:rsid w:val="0017209E"/>
    <w:rsid w:val="00182C91"/>
    <w:rsid w:val="001B3174"/>
    <w:rsid w:val="001E2DBF"/>
    <w:rsid w:val="001E580D"/>
    <w:rsid w:val="00213577"/>
    <w:rsid w:val="00215566"/>
    <w:rsid w:val="00220D89"/>
    <w:rsid w:val="002713FB"/>
    <w:rsid w:val="002A33A0"/>
    <w:rsid w:val="003B7B30"/>
    <w:rsid w:val="003D2EB4"/>
    <w:rsid w:val="00407E52"/>
    <w:rsid w:val="004201E9"/>
    <w:rsid w:val="0042536A"/>
    <w:rsid w:val="00481802"/>
    <w:rsid w:val="004C3975"/>
    <w:rsid w:val="004E1131"/>
    <w:rsid w:val="004E5EF1"/>
    <w:rsid w:val="00537733"/>
    <w:rsid w:val="00577147"/>
    <w:rsid w:val="005842FE"/>
    <w:rsid w:val="005902C3"/>
    <w:rsid w:val="005A1431"/>
    <w:rsid w:val="005B0949"/>
    <w:rsid w:val="005B3907"/>
    <w:rsid w:val="005F2369"/>
    <w:rsid w:val="006255FD"/>
    <w:rsid w:val="00634659"/>
    <w:rsid w:val="006516EF"/>
    <w:rsid w:val="00661BE5"/>
    <w:rsid w:val="006673C3"/>
    <w:rsid w:val="00674B46"/>
    <w:rsid w:val="006D3449"/>
    <w:rsid w:val="00704780"/>
    <w:rsid w:val="00734013"/>
    <w:rsid w:val="007759F6"/>
    <w:rsid w:val="007A7EB0"/>
    <w:rsid w:val="007B0508"/>
    <w:rsid w:val="007D1D6C"/>
    <w:rsid w:val="008B3F70"/>
    <w:rsid w:val="008F0947"/>
    <w:rsid w:val="008F7F37"/>
    <w:rsid w:val="00990444"/>
    <w:rsid w:val="009A39A3"/>
    <w:rsid w:val="009D777E"/>
    <w:rsid w:val="00A117AF"/>
    <w:rsid w:val="00A20C51"/>
    <w:rsid w:val="00A802A4"/>
    <w:rsid w:val="00AA2425"/>
    <w:rsid w:val="00AB616E"/>
    <w:rsid w:val="00B36088"/>
    <w:rsid w:val="00B615CE"/>
    <w:rsid w:val="00B97211"/>
    <w:rsid w:val="00BB41BD"/>
    <w:rsid w:val="00BB5460"/>
    <w:rsid w:val="00BD77C0"/>
    <w:rsid w:val="00C116AD"/>
    <w:rsid w:val="00C205F8"/>
    <w:rsid w:val="00C20B6B"/>
    <w:rsid w:val="00C57825"/>
    <w:rsid w:val="00D01D7F"/>
    <w:rsid w:val="00D067E3"/>
    <w:rsid w:val="00D0780D"/>
    <w:rsid w:val="00D11DA7"/>
    <w:rsid w:val="00D1466B"/>
    <w:rsid w:val="00D92451"/>
    <w:rsid w:val="00DA24C6"/>
    <w:rsid w:val="00DD72A5"/>
    <w:rsid w:val="00E11AD2"/>
    <w:rsid w:val="00E31508"/>
    <w:rsid w:val="00ED11EF"/>
    <w:rsid w:val="00EE75B3"/>
    <w:rsid w:val="00F13069"/>
    <w:rsid w:val="00F613D8"/>
    <w:rsid w:val="00F87AB6"/>
    <w:rsid w:val="00F97071"/>
    <w:rsid w:val="00FD4B76"/>
    <w:rsid w:val="00FD58DB"/>
    <w:rsid w:val="00FE0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13C"/>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paragraph" w:styleId="Ttulo6">
    <w:name w:val="heading 6"/>
    <w:basedOn w:val="Normal"/>
    <w:next w:val="Normal"/>
    <w:link w:val="Ttulo6Char"/>
    <w:uiPriority w:val="9"/>
    <w:semiHidden/>
    <w:unhideWhenUsed/>
    <w:qFormat/>
    <w:rsid w:val="00AA24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character" w:styleId="MenoPendente">
    <w:name w:val="Unresolved Mention"/>
    <w:basedOn w:val="Fontepargpadro"/>
    <w:uiPriority w:val="99"/>
    <w:semiHidden/>
    <w:unhideWhenUsed/>
    <w:rsid w:val="00F613D8"/>
    <w:rPr>
      <w:color w:val="605E5C"/>
      <w:shd w:val="clear" w:color="auto" w:fill="E1DFDD"/>
    </w:rPr>
  </w:style>
  <w:style w:type="character" w:customStyle="1" w:styleId="Ttulo6Char">
    <w:name w:val="Título 6 Char"/>
    <w:basedOn w:val="Fontepargpadro"/>
    <w:link w:val="Ttulo6"/>
    <w:uiPriority w:val="9"/>
    <w:semiHidden/>
    <w:rsid w:val="00AA2425"/>
    <w:rPr>
      <w:rFonts w:asciiTheme="majorHAnsi" w:eastAsiaTheme="majorEastAsia" w:hAnsiTheme="majorHAnsi" w:cstheme="majorBidi"/>
      <w:color w:val="1F4D78" w:themeColor="accent1" w:themeShade="7F"/>
    </w:rPr>
  </w:style>
  <w:style w:type="paragraph" w:styleId="Textodenotaderodap">
    <w:name w:val="footnote text"/>
    <w:basedOn w:val="Normal"/>
    <w:link w:val="TextodenotaderodapChar"/>
    <w:uiPriority w:val="99"/>
    <w:unhideWhenUsed/>
    <w:rsid w:val="00AA2425"/>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rsid w:val="00AA2425"/>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Q2MPMETMKQAM-2045612085-3</_dlc_DocId>
    <_dlc_DocIdUrl xmlns="74605401-ef82-4e58-8e01-df55332c0536">
      <Url>http://adminnovoportal.univali.br/graduacao/design-grafico-florianopolis/projeto-pedagogico/_layouts/15/DocIdRedir.aspx?ID=Q2MPMETMKQAM-2045612085-3</Url>
      <Description>Q2MPMETMKQAM-2045612085-3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0FA6F205D315E4FA15279989A7F981F" ma:contentTypeVersion="2" ma:contentTypeDescription="Crie um novo documento." ma:contentTypeScope="" ma:versionID="3d90cb55d0a8e0a5bdf72b68d5d930eb">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bf5cb3876bcafd5fd0a33db3c697bab3" ns1:_="" ns2:_="">
    <xsd:import namespace="http://schemas.microsoft.com/sharepoint/v3"/>
    <xsd:import namespace="74605401-ef82-4e58-8e01-df55332c0536"/>
    <xsd:element name="properties">
      <xsd:complexType>
        <xsd:sequence>
          <xsd:element name="documentManagement">
            <xsd:complexType>
              <xsd:all>
                <xsd:element ref="ns2:Resumo"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Agendamento de Data de Início" ma:description="" ma:hidden="true" ma:internalName="PublishingStartDate">
      <xsd:simpleType>
        <xsd:restriction base="dms:Unknown"/>
      </xsd:simpleType>
    </xsd:element>
    <xsd:element name="PublishingExpirationDate" ma:index="10"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BFBA56-1538-462D-A8C1-940A3FA56FC0}">
  <ds:schemaRefs>
    <ds:schemaRef ds:uri="e11a4400-3566-45b4-aeea-3d9a10d1702d"/>
    <ds:schemaRef ds:uri="http://www.w3.org/XML/1998/namespace"/>
    <ds:schemaRef ds:uri="c9ede8e3-6549-4773-93f2-0a455bad5cc4"/>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E3F5DF1-8ACD-4AD1-8FF9-602BE74D2F45}"/>
</file>

<file path=customXml/itemProps3.xml><?xml version="1.0" encoding="utf-8"?>
<ds:datastoreItem xmlns:ds="http://schemas.openxmlformats.org/officeDocument/2006/customXml" ds:itemID="{BBC9AB92-F3B7-410C-85DF-63D26A9AE6B8}">
  <ds:schemaRefs>
    <ds:schemaRef ds:uri="http://schemas.microsoft.com/sharepoint/v3/contenttype/forms"/>
  </ds:schemaRefs>
</ds:datastoreItem>
</file>

<file path=customXml/itemProps4.xml><?xml version="1.0" encoding="utf-8"?>
<ds:datastoreItem xmlns:ds="http://schemas.openxmlformats.org/officeDocument/2006/customXml" ds:itemID="{265C81ED-B011-47D1-8311-864BBF5CAA34}"/>
</file>

<file path=docProps/app.xml><?xml version="1.0" encoding="utf-8"?>
<Properties xmlns="http://schemas.openxmlformats.org/officeDocument/2006/extended-properties" xmlns:vt="http://schemas.openxmlformats.org/officeDocument/2006/docPropsVTypes">
  <Template>Normal</Template>
  <TotalTime>35</TotalTime>
  <Pages>51</Pages>
  <Words>18701</Words>
  <Characters>100986</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Giorgio Gilwan da Silva</cp:lastModifiedBy>
  <cp:revision>4</cp:revision>
  <cp:lastPrinted>2023-05-03T18:15:00Z</cp:lastPrinted>
  <dcterms:created xsi:type="dcterms:W3CDTF">2023-05-03T18:57:00Z</dcterms:created>
  <dcterms:modified xsi:type="dcterms:W3CDTF">2023-05-03T19:32:00Z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0x010100E0FA6F205D315E4FA15279989A7F981F</vt:lpwstr>
  </property>
  <property fmtid="{D5CDD505-2E9C-101B-9397-08002B2CF9AE}" pid="3" name="_dlc_DocIdItemGuid">
    <vt:lpwstr>cc6e4abe-b866-4378-a26b-76d3bde7b621</vt:lpwstr>
  </property>
</Properties>
</file>